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F1EA" w14:textId="77777777" w:rsidR="006C2197" w:rsidRDefault="0090047E">
      <w:pPr>
        <w:spacing w:before="30" w:line="236" w:lineRule="exact"/>
        <w:ind w:right="110"/>
        <w:jc w:val="right"/>
        <w:rPr>
          <w:sz w:val="18"/>
          <w:szCs w:val="18"/>
        </w:rPr>
      </w:pPr>
      <w:r>
        <w:rPr>
          <w:sz w:val="18"/>
          <w:szCs w:val="18"/>
        </w:rPr>
        <w:t>ՀԱՎԵԼՎԱԾ</w:t>
      </w:r>
    </w:p>
    <w:p w14:paraId="65D87B71" w14:textId="6EB0C8E5" w:rsidR="006C2197" w:rsidRPr="00817F71" w:rsidRDefault="0090047E">
      <w:pPr>
        <w:ind w:left="7682" w:right="107" w:hanging="155"/>
        <w:jc w:val="right"/>
        <w:rPr>
          <w:sz w:val="18"/>
          <w:szCs w:val="18"/>
          <w:lang w:val="hy-AM"/>
        </w:rPr>
      </w:pPr>
      <w:r>
        <w:rPr>
          <w:sz w:val="18"/>
          <w:szCs w:val="18"/>
        </w:rPr>
        <w:t>Հաստատված է ՀՀ Արմավիրի մարզի</w:t>
      </w:r>
      <w:r>
        <w:rPr>
          <w:spacing w:val="-42"/>
          <w:sz w:val="18"/>
          <w:szCs w:val="18"/>
        </w:rPr>
        <w:t xml:space="preserve"> </w:t>
      </w:r>
      <w:r w:rsidR="00817F71">
        <w:rPr>
          <w:sz w:val="18"/>
          <w:szCs w:val="18"/>
          <w:lang w:val="hy-AM"/>
        </w:rPr>
        <w:t xml:space="preserve">Փարաքար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համայնքի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ավագանու</w:t>
      </w:r>
      <w:r w:rsidR="00817F71">
        <w:rPr>
          <w:spacing w:val="43"/>
          <w:sz w:val="18"/>
          <w:szCs w:val="18"/>
          <w:lang w:val="hy-AM"/>
        </w:rPr>
        <w:t xml:space="preserve"> 2023 թվականի մարտի </w:t>
      </w:r>
    </w:p>
    <w:p w14:paraId="3D048B4C" w14:textId="3B02B02F" w:rsidR="006C2197" w:rsidRDefault="00817F71">
      <w:pPr>
        <w:ind w:right="107"/>
        <w:jc w:val="right"/>
        <w:rPr>
          <w:sz w:val="18"/>
          <w:szCs w:val="18"/>
        </w:rPr>
      </w:pPr>
      <w:r>
        <w:rPr>
          <w:sz w:val="18"/>
          <w:szCs w:val="18"/>
          <w:lang w:val="hy-AM"/>
        </w:rPr>
        <w:t xml:space="preserve"> </w:t>
      </w:r>
      <w:r w:rsidR="0090047E">
        <w:rPr>
          <w:sz w:val="18"/>
          <w:szCs w:val="18"/>
        </w:rPr>
        <w:t>թիվ</w:t>
      </w:r>
      <w:r w:rsidR="0090047E"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  <w:lang w:val="hy-AM"/>
        </w:rPr>
        <w:t>......</w:t>
      </w:r>
      <w:r w:rsidR="0090047E">
        <w:rPr>
          <w:sz w:val="18"/>
          <w:szCs w:val="18"/>
        </w:rPr>
        <w:t>որոշմամբ</w:t>
      </w:r>
    </w:p>
    <w:p w14:paraId="7260B600" w14:textId="77777777" w:rsidR="006C2197" w:rsidRDefault="006C2197">
      <w:pPr>
        <w:pStyle w:val="BodyText"/>
        <w:spacing w:before="2"/>
        <w:ind w:left="0" w:firstLine="0"/>
        <w:jc w:val="left"/>
      </w:pPr>
    </w:p>
    <w:p w14:paraId="03332493" w14:textId="77777777" w:rsidR="006C2197" w:rsidRDefault="0090047E">
      <w:pPr>
        <w:pStyle w:val="BodyText"/>
        <w:ind w:left="5205" w:firstLine="0"/>
        <w:jc w:val="left"/>
      </w:pPr>
      <w:r>
        <w:t>ԿԱՐԳ</w:t>
      </w:r>
    </w:p>
    <w:p w14:paraId="5C0ED792" w14:textId="7AA6326E" w:rsidR="006C2197" w:rsidRDefault="00817F71">
      <w:pPr>
        <w:pStyle w:val="BodyText"/>
        <w:ind w:left="2168" w:right="1042" w:hanging="675"/>
        <w:jc w:val="left"/>
      </w:pPr>
      <w:r>
        <w:rPr>
          <w:spacing w:val="-2"/>
          <w:lang w:val="hy-AM"/>
        </w:rPr>
        <w:t xml:space="preserve">ՓԱՐԱՔԱՐ  </w:t>
      </w:r>
      <w:r w:rsidR="0090047E">
        <w:rPr>
          <w:spacing w:val="-2"/>
        </w:rPr>
        <w:t xml:space="preserve">ՀԱՄԱՅՆՔՈՒՄ ՀԱՆՐԱՅԻՆ </w:t>
      </w:r>
      <w:r w:rsidR="0090047E">
        <w:rPr>
          <w:spacing w:val="-1"/>
        </w:rPr>
        <w:t>ԲԱՑ ԼՍՈՒՄՆԵՐԻ ԵՎ (ԿԱՄ)</w:t>
      </w:r>
      <w:r w:rsidR="0090047E">
        <w:rPr>
          <w:spacing w:val="-57"/>
        </w:rPr>
        <w:t xml:space="preserve"> </w:t>
      </w:r>
      <w:r w:rsidR="0090047E">
        <w:t>ՔՆՆԱՐԿՈՒՄՆԵՐԻ</w:t>
      </w:r>
      <w:r w:rsidR="0090047E">
        <w:rPr>
          <w:spacing w:val="-10"/>
        </w:rPr>
        <w:t xml:space="preserve"> </w:t>
      </w:r>
      <w:r w:rsidR="0090047E">
        <w:t>ԿԱԶՄԱԿԵՐՊՄԱՆ</w:t>
      </w:r>
      <w:r w:rsidR="0090047E">
        <w:rPr>
          <w:spacing w:val="-6"/>
        </w:rPr>
        <w:t xml:space="preserve"> </w:t>
      </w:r>
      <w:r w:rsidR="0090047E">
        <w:t>ԵՎ</w:t>
      </w:r>
      <w:r w:rsidR="0090047E">
        <w:rPr>
          <w:spacing w:val="-11"/>
        </w:rPr>
        <w:t xml:space="preserve"> </w:t>
      </w:r>
      <w:r w:rsidR="0090047E">
        <w:t>ԱՆՑԿԱՑՄԱՆ</w:t>
      </w:r>
    </w:p>
    <w:p w14:paraId="4070D069" w14:textId="77777777" w:rsidR="006C2197" w:rsidRDefault="006C2197">
      <w:pPr>
        <w:pStyle w:val="BodyText"/>
        <w:ind w:left="0" w:firstLine="0"/>
        <w:jc w:val="left"/>
      </w:pPr>
    </w:p>
    <w:p w14:paraId="42F82ADB" w14:textId="77777777" w:rsidR="006C2197" w:rsidRDefault="0090047E">
      <w:pPr>
        <w:pStyle w:val="BodyText"/>
        <w:ind w:left="3913" w:firstLine="0"/>
        <w:jc w:val="left"/>
      </w:pPr>
      <w:r>
        <w:rPr>
          <w:spacing w:val="-1"/>
        </w:rPr>
        <w:t>1.</w:t>
      </w:r>
      <w:r>
        <w:rPr>
          <w:spacing w:val="-13"/>
        </w:rPr>
        <w:t xml:space="preserve"> </w:t>
      </w:r>
      <w:r>
        <w:rPr>
          <w:spacing w:val="-1"/>
        </w:rPr>
        <w:t>ԸՆԴՀԱՆՈՒՐ</w:t>
      </w:r>
      <w:r>
        <w:rPr>
          <w:spacing w:val="36"/>
        </w:rPr>
        <w:t xml:space="preserve"> </w:t>
      </w:r>
      <w:r>
        <w:rPr>
          <w:spacing w:val="-1"/>
        </w:rPr>
        <w:t>ԴՐՈՒՅԹՆԵՐ</w:t>
      </w:r>
    </w:p>
    <w:p w14:paraId="4590DDD0" w14:textId="77777777" w:rsidR="006C2197" w:rsidRDefault="006C2197">
      <w:pPr>
        <w:pStyle w:val="BodyText"/>
        <w:spacing w:before="12"/>
        <w:ind w:left="0" w:firstLine="0"/>
        <w:jc w:val="left"/>
        <w:rPr>
          <w:sz w:val="23"/>
        </w:rPr>
      </w:pPr>
    </w:p>
    <w:p w14:paraId="619A4EA0" w14:textId="77777777" w:rsidR="006C2197" w:rsidRDefault="0090047E">
      <w:pPr>
        <w:pStyle w:val="ListParagraph"/>
        <w:numPr>
          <w:ilvl w:val="0"/>
          <w:numId w:val="19"/>
        </w:numPr>
        <w:tabs>
          <w:tab w:val="left" w:pos="811"/>
        </w:tabs>
        <w:spacing w:before="1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Սույն կարգով կարգավորվում են տեղական ինքնակառավարմանն առնչվող՝ 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ծրագրերի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տարեկան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բյուջեի,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մատուցվող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ծառայությունների ոլորտներում համայնքի ավագանու և ղեկավարի որոշումների, 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գլխավոր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հատակագծի,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քաղաքաշինական,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բնապահպանական,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կենսագործունեության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միջավայրի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ծրագրվող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փոփոխությունների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(այսուհետ`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ակտերի),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 կառավարմանն ու զարգացմանն առնչվող կարևորագույն նախաձեռնությունների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հարցերի (այսուհետ՝ համայնքային հարցեր) հանրային բաց լսումների և (կամ) 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(այսուհետ`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անցկացման,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ավագանուն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տեղեկատվության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տրամադրման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կապված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իրավահարաբերությունները:</w:t>
      </w:r>
    </w:p>
    <w:p w14:paraId="77C736B3" w14:textId="77777777" w:rsidR="006C2197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60"/>
        <w:ind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 քննարկումների նպատակը իրավական ակտերի նախագծերի և համայնքային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հարցերի մասին շահագրգիռ ֆիզիկական և իրավաբանական անձանց իրազեկման,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նրանցից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կարծիքների հավաքագրման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իրականացումն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է:</w:t>
      </w:r>
    </w:p>
    <w:p w14:paraId="308A646B" w14:textId="77777777" w:rsidR="006C2197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61"/>
        <w:ind w:left="722" w:hanging="182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խնդիրներն են`</w:t>
      </w:r>
    </w:p>
    <w:p w14:paraId="483B2C38" w14:textId="77777777" w:rsidR="006C2197" w:rsidRDefault="0090047E">
      <w:pPr>
        <w:pStyle w:val="ListParagraph"/>
        <w:numPr>
          <w:ilvl w:val="0"/>
          <w:numId w:val="18"/>
        </w:numPr>
        <w:tabs>
          <w:tab w:val="left" w:pos="835"/>
        </w:tabs>
        <w:spacing w:before="60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քննարկման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կարծիքի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բացահայտումը,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այլընտրանքային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տարբերակների,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հնարավոր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ծախսերի,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օգուտների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հավանական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ռիսկերի վերաբերյալ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տեղեկությունների ստացումը.</w:t>
      </w:r>
    </w:p>
    <w:p w14:paraId="211C47E6" w14:textId="77777777" w:rsidR="006C2197" w:rsidRDefault="0090047E">
      <w:pPr>
        <w:pStyle w:val="ListParagraph"/>
        <w:numPr>
          <w:ilvl w:val="0"/>
          <w:numId w:val="18"/>
        </w:numPr>
        <w:tabs>
          <w:tab w:val="left" w:pos="835"/>
        </w:tabs>
        <w:ind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իրավաստեղծ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հասարակության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ապահովումը:</w:t>
      </w:r>
    </w:p>
    <w:p w14:paraId="54FEF714" w14:textId="77777777" w:rsidR="006C2197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59"/>
        <w:ind w:left="722" w:hanging="182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կազմակերպման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իրականացման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սկզբունքներն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են՝</w:t>
      </w:r>
    </w:p>
    <w:p w14:paraId="5459A0C4" w14:textId="77777777" w:rsidR="006C2197" w:rsidRDefault="0090047E">
      <w:pPr>
        <w:pStyle w:val="ListParagraph"/>
        <w:numPr>
          <w:ilvl w:val="0"/>
          <w:numId w:val="17"/>
        </w:numPr>
        <w:tabs>
          <w:tab w:val="left" w:pos="835"/>
        </w:tabs>
        <w:spacing w:before="61"/>
        <w:ind w:hanging="294"/>
        <w:rPr>
          <w:sz w:val="24"/>
          <w:szCs w:val="24"/>
        </w:rPr>
      </w:pPr>
      <w:r>
        <w:rPr>
          <w:sz w:val="24"/>
          <w:szCs w:val="24"/>
        </w:rPr>
        <w:t>մասնակցայնությունը.</w:t>
      </w:r>
    </w:p>
    <w:p w14:paraId="0D796BA1" w14:textId="77777777" w:rsidR="006C2197" w:rsidRDefault="0090047E">
      <w:pPr>
        <w:pStyle w:val="ListParagraph"/>
        <w:numPr>
          <w:ilvl w:val="0"/>
          <w:numId w:val="17"/>
        </w:numPr>
        <w:tabs>
          <w:tab w:val="left" w:pos="835"/>
        </w:tabs>
        <w:spacing w:before="1" w:line="315" w:lineRule="exact"/>
        <w:ind w:hanging="294"/>
        <w:rPr>
          <w:sz w:val="24"/>
          <w:szCs w:val="24"/>
        </w:rPr>
      </w:pPr>
      <w:r>
        <w:rPr>
          <w:sz w:val="24"/>
          <w:szCs w:val="24"/>
        </w:rPr>
        <w:t>մատչելիությունը.</w:t>
      </w:r>
    </w:p>
    <w:p w14:paraId="0622AC99" w14:textId="77777777" w:rsidR="006C2197" w:rsidRDefault="0090047E">
      <w:pPr>
        <w:pStyle w:val="ListParagraph"/>
        <w:numPr>
          <w:ilvl w:val="0"/>
          <w:numId w:val="17"/>
        </w:numPr>
        <w:tabs>
          <w:tab w:val="left" w:pos="835"/>
        </w:tabs>
        <w:spacing w:line="315" w:lineRule="exact"/>
        <w:ind w:hanging="294"/>
        <w:rPr>
          <w:sz w:val="24"/>
          <w:szCs w:val="24"/>
        </w:rPr>
      </w:pPr>
      <w:r>
        <w:rPr>
          <w:sz w:val="24"/>
          <w:szCs w:val="24"/>
        </w:rPr>
        <w:t>հրապարակայնությունը.</w:t>
      </w:r>
    </w:p>
    <w:p w14:paraId="7B442A64" w14:textId="77777777" w:rsidR="006C2197" w:rsidRDefault="0090047E">
      <w:pPr>
        <w:pStyle w:val="ListParagraph"/>
        <w:numPr>
          <w:ilvl w:val="0"/>
          <w:numId w:val="17"/>
        </w:numPr>
        <w:tabs>
          <w:tab w:val="left" w:pos="835"/>
        </w:tabs>
        <w:spacing w:before="1"/>
        <w:ind w:hanging="294"/>
        <w:rPr>
          <w:sz w:val="24"/>
          <w:szCs w:val="24"/>
        </w:rPr>
      </w:pPr>
      <w:r>
        <w:rPr>
          <w:sz w:val="24"/>
          <w:szCs w:val="24"/>
        </w:rPr>
        <w:t>թափանցիկությունը:</w:t>
      </w:r>
    </w:p>
    <w:p w14:paraId="011B431B" w14:textId="77777777" w:rsidR="006C2197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61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անցկացվում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 տեղական ինքնակառավարման մարմինների (ՏԻՄ-երի) նստավայրում կամ 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որևէ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ենթակառույցի շենքում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բացօթյա որևէ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տարածքում:</w:t>
      </w:r>
    </w:p>
    <w:p w14:paraId="0DEA1131" w14:textId="77777777" w:rsidR="006C2197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60"/>
        <w:ind w:right="105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ֆինանսավորվում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տվյալ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տարվա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բյուջեից,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ինչպես 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օրենքով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չարգելված այլ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աղբյուրներից:</w:t>
      </w:r>
    </w:p>
    <w:p w14:paraId="67A248FC" w14:textId="77777777" w:rsidR="006C2197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59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պատվիրել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անձանց:</w:t>
      </w:r>
    </w:p>
    <w:p w14:paraId="57D6DC20" w14:textId="77777777" w:rsidR="006C2197" w:rsidRDefault="006C2197">
      <w:pPr>
        <w:pStyle w:val="BodyText"/>
        <w:spacing w:before="1"/>
        <w:ind w:left="0" w:firstLine="0"/>
        <w:jc w:val="left"/>
        <w:rPr>
          <w:sz w:val="25"/>
        </w:rPr>
      </w:pPr>
    </w:p>
    <w:p w14:paraId="68C7A16C" w14:textId="77777777" w:rsidR="006C2197" w:rsidRDefault="0090047E">
      <w:pPr>
        <w:pStyle w:val="BodyText"/>
        <w:ind w:left="1973" w:firstLine="0"/>
        <w:jc w:val="left"/>
      </w:pPr>
      <w:r>
        <w:rPr>
          <w:spacing w:val="-3"/>
        </w:rPr>
        <w:t>II.</w:t>
      </w:r>
      <w:r>
        <w:rPr>
          <w:spacing w:val="-8"/>
        </w:rPr>
        <w:t xml:space="preserve"> </w:t>
      </w:r>
      <w:r>
        <w:rPr>
          <w:spacing w:val="-3"/>
        </w:rPr>
        <w:t>ՀԱՆՐԱՅԻՆ</w:t>
      </w:r>
      <w:r>
        <w:rPr>
          <w:spacing w:val="-7"/>
        </w:rPr>
        <w:t xml:space="preserve"> </w:t>
      </w:r>
      <w:r>
        <w:rPr>
          <w:spacing w:val="-3"/>
        </w:rPr>
        <w:t>ՔՆՆԱՐԿՈՒՄՆԵՐԻ</w:t>
      </w:r>
      <w:r>
        <w:rPr>
          <w:spacing w:val="-11"/>
        </w:rPr>
        <w:t xml:space="preserve"> </w:t>
      </w:r>
      <w:r>
        <w:rPr>
          <w:spacing w:val="-2"/>
        </w:rPr>
        <w:t>ՄԱՍՆԱԿԻՑՆԵՐԻ</w:t>
      </w:r>
      <w:r>
        <w:rPr>
          <w:spacing w:val="-8"/>
        </w:rPr>
        <w:t xml:space="preserve"> </w:t>
      </w:r>
      <w:r>
        <w:rPr>
          <w:spacing w:val="-2"/>
        </w:rPr>
        <w:t>ՇՐՋԱՆԱԿԸ</w:t>
      </w:r>
    </w:p>
    <w:p w14:paraId="4D88985B" w14:textId="77777777" w:rsidR="006C2197" w:rsidRDefault="006C2197">
      <w:pPr>
        <w:pStyle w:val="BodyText"/>
        <w:spacing w:before="9"/>
        <w:ind w:left="0" w:firstLine="0"/>
        <w:jc w:val="left"/>
        <w:rPr>
          <w:sz w:val="20"/>
        </w:rPr>
      </w:pPr>
    </w:p>
    <w:p w14:paraId="0C49B906" w14:textId="77777777" w:rsidR="006C2197" w:rsidRDefault="0090047E">
      <w:pPr>
        <w:pStyle w:val="ListParagraph"/>
        <w:numPr>
          <w:ilvl w:val="0"/>
          <w:numId w:val="19"/>
        </w:numPr>
        <w:tabs>
          <w:tab w:val="left" w:pos="856"/>
        </w:tabs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շահագրգիռ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ֆիզիկական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իրավաբանական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անձինք: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բնորոշվում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առավելապես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մասնագիտական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ուղղվածությամբ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արտահայտվող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բազմաբնույթ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կարծիքներով,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խորհրդատվական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տեսանկյունից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աչքի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չընկնել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մասնագիտական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բարձր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որակով: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պատճառով</w:t>
      </w:r>
    </w:p>
    <w:p w14:paraId="034BC61E" w14:textId="77777777" w:rsidR="006C2197" w:rsidRDefault="006C2197">
      <w:pPr>
        <w:jc w:val="both"/>
        <w:rPr>
          <w:sz w:val="24"/>
          <w:szCs w:val="24"/>
        </w:rPr>
        <w:sectPr w:rsidR="006C2197">
          <w:type w:val="continuous"/>
          <w:pgSz w:w="11910" w:h="16840"/>
          <w:pgMar w:top="380" w:right="360" w:bottom="280" w:left="880" w:header="720" w:footer="720" w:gutter="0"/>
          <w:cols w:space="720"/>
        </w:sectPr>
      </w:pPr>
    </w:p>
    <w:p w14:paraId="0CFC2373" w14:textId="77777777" w:rsidR="006C2197" w:rsidRDefault="0090047E">
      <w:pPr>
        <w:pStyle w:val="BodyText"/>
        <w:spacing w:before="12"/>
        <w:ind w:right="109" w:firstLine="0"/>
      </w:pPr>
      <w:r>
        <w:lastRenderedPageBreak/>
        <w:t>հանրային քննարկումները պահանջում են ժամանակի ճիշտ պլանավորում և քննարկումների</w:t>
      </w:r>
      <w:r>
        <w:rPr>
          <w:spacing w:val="1"/>
        </w:rPr>
        <w:t xml:space="preserve"> </w:t>
      </w:r>
      <w:r>
        <w:t>ընթացքի</w:t>
      </w:r>
      <w:r>
        <w:rPr>
          <w:spacing w:val="-1"/>
        </w:rPr>
        <w:t xml:space="preserve"> </w:t>
      </w:r>
      <w:r>
        <w:t>հմուտ</w:t>
      </w:r>
      <w:r>
        <w:rPr>
          <w:spacing w:val="-1"/>
        </w:rPr>
        <w:t xml:space="preserve"> </w:t>
      </w:r>
      <w:r>
        <w:t>ուղղորդում:</w:t>
      </w:r>
    </w:p>
    <w:p w14:paraId="3FE8AF3F" w14:textId="77777777" w:rsidR="006C2197" w:rsidRDefault="0090047E">
      <w:pPr>
        <w:pStyle w:val="ListParagraph"/>
        <w:numPr>
          <w:ilvl w:val="0"/>
          <w:numId w:val="19"/>
        </w:numPr>
        <w:tabs>
          <w:tab w:val="left" w:pos="810"/>
        </w:tabs>
        <w:spacing w:before="59"/>
        <w:ind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Համայնքի ղեկավարը կարող է նպատակահարմար համարել նաև սահմանափակ թվով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մասնակիցներով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նախապես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կանխորոշված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շրջանակի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հանդիպումների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անցկացումը: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Հանդիպումներն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անցկացվում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 բնագավառի մասնագետների և (կամ) այն կողմերի ներգրավմամբ, 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պոտենցիալ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հասցեատերերն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շահերը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կարող 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շոշափվել այդ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նախագծով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հարցով:</w:t>
      </w:r>
    </w:p>
    <w:p w14:paraId="5C97E4C2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022"/>
        </w:tabs>
        <w:spacing w:before="60"/>
        <w:ind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մասնագիտական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պատշաճ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մակարդակ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հրավիրվել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բնագավառի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կառավարման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մարմինների,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միջազգային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ներկայացուցիչներ,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գիտնականներ,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մասնագետներ,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փորձագետներ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 այլ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շահագրգիռ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անձիք:</w:t>
      </w:r>
    </w:p>
    <w:p w14:paraId="4A2FD213" w14:textId="77777777" w:rsidR="006C2197" w:rsidRDefault="006C2197">
      <w:pPr>
        <w:pStyle w:val="BodyText"/>
        <w:spacing w:before="12"/>
        <w:ind w:left="0" w:firstLine="0"/>
        <w:jc w:val="left"/>
        <w:rPr>
          <w:sz w:val="23"/>
        </w:rPr>
      </w:pPr>
    </w:p>
    <w:p w14:paraId="279AF673" w14:textId="77777777" w:rsidR="006C2197" w:rsidRDefault="0090047E">
      <w:pPr>
        <w:pStyle w:val="BodyText"/>
        <w:ind w:left="1690" w:firstLine="0"/>
        <w:jc w:val="left"/>
      </w:pPr>
      <w:r>
        <w:rPr>
          <w:spacing w:val="-2"/>
        </w:rPr>
        <w:t>III.</w:t>
      </w:r>
      <w:r>
        <w:rPr>
          <w:spacing w:val="-13"/>
        </w:rPr>
        <w:t xml:space="preserve"> </w:t>
      </w:r>
      <w:r>
        <w:rPr>
          <w:spacing w:val="-2"/>
        </w:rPr>
        <w:t>ՀԱՆՐԱՅԻՆ</w:t>
      </w:r>
      <w:r>
        <w:rPr>
          <w:spacing w:val="-13"/>
        </w:rPr>
        <w:t xml:space="preserve"> </w:t>
      </w:r>
      <w:r>
        <w:rPr>
          <w:spacing w:val="-2"/>
        </w:rPr>
        <w:t>ՔՆՆԱՐԿՈՒՄՆԵՐԻ</w:t>
      </w:r>
      <w:r>
        <w:rPr>
          <w:spacing w:val="-13"/>
        </w:rPr>
        <w:t xml:space="preserve"> </w:t>
      </w:r>
      <w:r>
        <w:rPr>
          <w:spacing w:val="-2"/>
        </w:rPr>
        <w:t>ԻՐԱԿԱՆԱՑՄԱՆ</w:t>
      </w:r>
      <w:r>
        <w:rPr>
          <w:spacing w:val="-12"/>
        </w:rPr>
        <w:t xml:space="preserve"> </w:t>
      </w:r>
      <w:r>
        <w:rPr>
          <w:spacing w:val="-2"/>
        </w:rPr>
        <w:t>ԸՆԹԱՑԱԿԱՐԳԸ</w:t>
      </w:r>
    </w:p>
    <w:p w14:paraId="7EED618E" w14:textId="77777777" w:rsidR="006C2197" w:rsidRDefault="006C2197">
      <w:pPr>
        <w:pStyle w:val="BodyText"/>
        <w:spacing w:before="2"/>
        <w:ind w:left="0" w:firstLine="0"/>
        <w:jc w:val="left"/>
      </w:pPr>
    </w:p>
    <w:p w14:paraId="73C4853C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041"/>
        </w:tabs>
        <w:ind w:right="109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իրազեկումն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հետևյալ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կարգով.</w:t>
      </w:r>
    </w:p>
    <w:p w14:paraId="55384A5A" w14:textId="77777777" w:rsidR="006C2197" w:rsidRDefault="0090047E">
      <w:pPr>
        <w:pStyle w:val="ListParagraph"/>
        <w:numPr>
          <w:ilvl w:val="0"/>
          <w:numId w:val="16"/>
        </w:numPr>
        <w:tabs>
          <w:tab w:val="left" w:pos="835"/>
        </w:tabs>
        <w:spacing w:before="59"/>
        <w:ind w:right="110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 քննարկումների իրականացման օրվանից առնվազն 15 օր առաջ 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հրապարակում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հրավեր,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համայնքապետարանի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վարչական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շենքում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փակցնելու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վայրերում, որոնք հասանելի են համայնքի յուրաքանչյուր մասի բնակչի համար՝ առնվազն մեկ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երեք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հարյուր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բնակչի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համար.</w:t>
      </w:r>
    </w:p>
    <w:p w14:paraId="6B894CC3" w14:textId="77777777" w:rsidR="006C2197" w:rsidRDefault="0090047E">
      <w:pPr>
        <w:pStyle w:val="ListParagraph"/>
        <w:numPr>
          <w:ilvl w:val="0"/>
          <w:numId w:val="16"/>
        </w:numPr>
        <w:tabs>
          <w:tab w:val="left" w:pos="835"/>
          <w:tab w:val="left" w:pos="3553"/>
          <w:tab w:val="left" w:pos="4640"/>
          <w:tab w:val="left" w:pos="6702"/>
          <w:tab w:val="left" w:pos="9960"/>
        </w:tabs>
        <w:spacing w:before="1"/>
        <w:ind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հրավերը,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պարտադիր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կերպով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տեղադրվում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համայնքապետարանի պաշտոնական կայքում, ինչպես նաև կարող է տարածվել տեղական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զանգվածային լրատվության միջոցներով, տեղական հեռուստատեսությամբ և ժամանակակից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հեռահաղորդակցության</w:t>
      </w:r>
      <w:r>
        <w:rPr>
          <w:sz w:val="24"/>
          <w:szCs w:val="24"/>
        </w:rPr>
        <w:tab/>
        <w:t>այլ</w:t>
      </w:r>
      <w:r>
        <w:rPr>
          <w:sz w:val="24"/>
          <w:szCs w:val="24"/>
        </w:rPr>
        <w:tab/>
        <w:t>միջոցներով</w:t>
      </w:r>
      <w:r>
        <w:rPr>
          <w:sz w:val="24"/>
          <w:szCs w:val="24"/>
        </w:rPr>
        <w:tab/>
        <w:t>(հեռախոսազանգերով,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կարճ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հաղորդագրություններով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(SMS-երով)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այլն):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ժամկետը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պաշտոնական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համացանցային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կայքում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տեղադրելուց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միջոցներով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տարածելուց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առնվազն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որոշմամբ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սահմանվել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առավել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երկար ժամկետ:</w:t>
      </w:r>
    </w:p>
    <w:p w14:paraId="0D52CE87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055"/>
        </w:tabs>
        <w:spacing w:before="60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հրավերը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պարունակի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հստակ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սպառիչ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տեղեկություններ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հետևյալ հարցերի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վերաբերյալ՝</w:t>
      </w:r>
    </w:p>
    <w:p w14:paraId="3CC9C3EB" w14:textId="77777777" w:rsidR="006C2197" w:rsidRDefault="0090047E">
      <w:pPr>
        <w:pStyle w:val="ListParagraph"/>
        <w:numPr>
          <w:ilvl w:val="0"/>
          <w:numId w:val="15"/>
        </w:numPr>
        <w:tabs>
          <w:tab w:val="left" w:pos="835"/>
        </w:tabs>
        <w:spacing w:before="61"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իրականացման տեսակը՝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ըստ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մասնակիցների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շրջանակի.</w:t>
      </w:r>
    </w:p>
    <w:p w14:paraId="236DF506" w14:textId="77777777" w:rsidR="006C2197" w:rsidRDefault="0090047E">
      <w:pPr>
        <w:pStyle w:val="ListParagraph"/>
        <w:numPr>
          <w:ilvl w:val="0"/>
          <w:numId w:val="15"/>
        </w:numPr>
        <w:tabs>
          <w:tab w:val="left" w:pos="835"/>
        </w:tabs>
        <w:spacing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իրականացման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վայրը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ամսաթիվը.</w:t>
      </w:r>
    </w:p>
    <w:p w14:paraId="4C5DBB2D" w14:textId="77777777" w:rsidR="006C2197" w:rsidRDefault="0090047E">
      <w:pPr>
        <w:pStyle w:val="ListParagraph"/>
        <w:numPr>
          <w:ilvl w:val="0"/>
          <w:numId w:val="15"/>
        </w:numPr>
        <w:tabs>
          <w:tab w:val="left" w:pos="835"/>
        </w:tabs>
        <w:spacing w:before="1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քննարկումները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սկսելու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ավարտելու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ժամկետները.</w:t>
      </w:r>
    </w:p>
    <w:p w14:paraId="42E27893" w14:textId="77777777" w:rsidR="006C2197" w:rsidRDefault="0090047E">
      <w:pPr>
        <w:pStyle w:val="ListParagraph"/>
        <w:numPr>
          <w:ilvl w:val="0"/>
          <w:numId w:val="15"/>
        </w:numPr>
        <w:tabs>
          <w:tab w:val="left" w:pos="835"/>
        </w:tabs>
        <w:spacing w:before="1"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թեման.</w:t>
      </w:r>
    </w:p>
    <w:p w14:paraId="05388755" w14:textId="77777777" w:rsidR="006C2197" w:rsidRDefault="0090047E">
      <w:pPr>
        <w:pStyle w:val="ListParagraph"/>
        <w:numPr>
          <w:ilvl w:val="0"/>
          <w:numId w:val="15"/>
        </w:numPr>
        <w:tabs>
          <w:tab w:val="left" w:pos="835"/>
        </w:tabs>
        <w:ind w:left="113"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շահագրգիռ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ներկայացվող դիմումների (եթե նման դիմում ներկայացնելը համայնքի ղեկավարն անհրաժեշտ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համարում)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ընդունման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վերջնաժամկետը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պակաս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լինել,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հրավերի հրապարակման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պահից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 օրը):</w:t>
      </w:r>
    </w:p>
    <w:p w14:paraId="64AC78E1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0"/>
        <w:ind w:left="901" w:hanging="361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հրավերի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մեկտեղ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հրապարակվում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է՝</w:t>
      </w:r>
    </w:p>
    <w:p w14:paraId="47A647FF" w14:textId="77777777" w:rsidR="006C2197" w:rsidRDefault="0090047E">
      <w:pPr>
        <w:pStyle w:val="ListParagraph"/>
        <w:numPr>
          <w:ilvl w:val="0"/>
          <w:numId w:val="14"/>
        </w:numPr>
        <w:tabs>
          <w:tab w:val="left" w:pos="835"/>
        </w:tabs>
        <w:spacing w:before="61"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դրվող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նախագիծը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հարցը.</w:t>
      </w:r>
    </w:p>
    <w:p w14:paraId="5124EFEE" w14:textId="77777777" w:rsidR="006C2197" w:rsidRDefault="0090047E">
      <w:pPr>
        <w:pStyle w:val="ListParagraph"/>
        <w:numPr>
          <w:ilvl w:val="0"/>
          <w:numId w:val="14"/>
        </w:numPr>
        <w:tabs>
          <w:tab w:val="left" w:pos="835"/>
        </w:tabs>
        <w:spacing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նախագծի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հարցի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հիմնավորումը.</w:t>
      </w:r>
    </w:p>
    <w:p w14:paraId="111565B0" w14:textId="77777777" w:rsidR="006C2197" w:rsidRDefault="0090047E">
      <w:pPr>
        <w:pStyle w:val="ListParagraph"/>
        <w:numPr>
          <w:ilvl w:val="0"/>
          <w:numId w:val="14"/>
        </w:numPr>
        <w:tabs>
          <w:tab w:val="left" w:pos="835"/>
        </w:tabs>
        <w:ind w:hanging="294"/>
        <w:rPr>
          <w:sz w:val="24"/>
          <w:szCs w:val="24"/>
        </w:rPr>
      </w:pPr>
      <w:r>
        <w:rPr>
          <w:sz w:val="24"/>
          <w:szCs w:val="24"/>
        </w:rPr>
        <w:t>համայնքի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որոշմամբ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սահմանված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նյութեր:</w:t>
      </w:r>
    </w:p>
    <w:p w14:paraId="7CEADDCF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002"/>
        </w:tabs>
        <w:spacing w:before="62"/>
        <w:ind w:right="112" w:firstLine="427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քննարկումներն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պլանավորման,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կազմակերպման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անցկացման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փուլերով:</w:t>
      </w:r>
    </w:p>
    <w:p w14:paraId="594C5C56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78"/>
        </w:tabs>
        <w:spacing w:before="59"/>
        <w:ind w:right="109" w:firstLine="427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պլանավորման,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կազմակերպման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անցկացման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հաշվի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առնել այնպիսի հանգամանքներ, ինչպիսիք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են՝</w:t>
      </w:r>
    </w:p>
    <w:p w14:paraId="617F3F1C" w14:textId="77777777" w:rsidR="006C2197" w:rsidRDefault="0090047E">
      <w:pPr>
        <w:pStyle w:val="ListParagraph"/>
        <w:numPr>
          <w:ilvl w:val="0"/>
          <w:numId w:val="13"/>
        </w:numPr>
        <w:tabs>
          <w:tab w:val="left" w:pos="835"/>
        </w:tabs>
        <w:spacing w:before="61"/>
        <w:ind w:hanging="294"/>
        <w:rPr>
          <w:sz w:val="24"/>
          <w:szCs w:val="24"/>
        </w:rPr>
      </w:pPr>
      <w:r>
        <w:rPr>
          <w:sz w:val="24"/>
          <w:szCs w:val="24"/>
        </w:rPr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անցկացման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վայրի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ճիշտ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ընտրությունը.</w:t>
      </w:r>
    </w:p>
    <w:p w14:paraId="69A4F647" w14:textId="77777777" w:rsidR="006C2197" w:rsidRDefault="006C2197">
      <w:pPr>
        <w:rPr>
          <w:sz w:val="24"/>
          <w:szCs w:val="24"/>
        </w:rPr>
        <w:sectPr w:rsidR="006C2197">
          <w:pgSz w:w="11910" w:h="16840"/>
          <w:pgMar w:top="400" w:right="360" w:bottom="0" w:left="880" w:header="720" w:footer="720" w:gutter="0"/>
          <w:cols w:space="720"/>
        </w:sectPr>
      </w:pPr>
    </w:p>
    <w:p w14:paraId="7888EB37" w14:textId="77777777" w:rsidR="006C2197" w:rsidRDefault="0090047E">
      <w:pPr>
        <w:pStyle w:val="ListParagraph"/>
        <w:numPr>
          <w:ilvl w:val="0"/>
          <w:numId w:val="13"/>
        </w:numPr>
        <w:tabs>
          <w:tab w:val="left" w:pos="835"/>
        </w:tabs>
        <w:spacing w:before="12"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մասնակիցների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թվի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որոշումը.</w:t>
      </w:r>
    </w:p>
    <w:p w14:paraId="37B48CA0" w14:textId="77777777" w:rsidR="006C2197" w:rsidRDefault="0090047E">
      <w:pPr>
        <w:pStyle w:val="ListParagraph"/>
        <w:numPr>
          <w:ilvl w:val="0"/>
          <w:numId w:val="13"/>
        </w:numPr>
        <w:tabs>
          <w:tab w:val="left" w:pos="835"/>
        </w:tabs>
        <w:spacing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քննարկումների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ձևաչափի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ընտրությունը.</w:t>
      </w:r>
    </w:p>
    <w:p w14:paraId="2483A27B" w14:textId="77777777" w:rsidR="006C2197" w:rsidRDefault="0090047E">
      <w:pPr>
        <w:pStyle w:val="ListParagraph"/>
        <w:numPr>
          <w:ilvl w:val="0"/>
          <w:numId w:val="13"/>
        </w:numPr>
        <w:tabs>
          <w:tab w:val="left" w:pos="835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այլ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գործոններ,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ազդել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ընթացքի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վրա:</w:t>
      </w:r>
    </w:p>
    <w:p w14:paraId="68FCFFAE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012"/>
        </w:tabs>
        <w:spacing w:before="62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քաջատեղյակ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հարցի էությանը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հմտորեն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կառավարել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ընթացքը:</w:t>
      </w:r>
    </w:p>
    <w:p w14:paraId="4CE99C7D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058"/>
        </w:tabs>
        <w:spacing w:before="59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վարողը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նշանակված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ներկայացուցիչն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սակայն,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հրավիրվել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բնագավառի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մասնագետ՝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մոդերատոր,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ուղղորդելու համար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անհրաժեշտ հմտություններ:</w:t>
      </w:r>
    </w:p>
    <w:p w14:paraId="39253EED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087"/>
        </w:tabs>
        <w:spacing w:before="60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սկսվելուց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ներկայացուցիչը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մասնակիցներին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տրամադրում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մինչ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հրապարակված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չեն եղել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հրավերի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միասին:</w:t>
      </w:r>
    </w:p>
    <w:p w14:paraId="64EBE9EE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0"/>
        <w:ind w:left="901" w:hanging="361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ժամանակ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ներկայացուցիչը՝</w:t>
      </w:r>
    </w:p>
    <w:p w14:paraId="497A3583" w14:textId="77777777" w:rsidR="006C2197" w:rsidRDefault="0090047E">
      <w:pPr>
        <w:pStyle w:val="ListParagraph"/>
        <w:numPr>
          <w:ilvl w:val="0"/>
          <w:numId w:val="12"/>
        </w:numPr>
        <w:tabs>
          <w:tab w:val="left" w:pos="835"/>
        </w:tabs>
        <w:spacing w:before="59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նախապես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նշանակված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ժամին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բացում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քննարկումները.</w:t>
      </w:r>
    </w:p>
    <w:p w14:paraId="7063CB90" w14:textId="77777777" w:rsidR="006C2197" w:rsidRDefault="0090047E">
      <w:pPr>
        <w:pStyle w:val="ListParagraph"/>
        <w:numPr>
          <w:ilvl w:val="0"/>
          <w:numId w:val="12"/>
        </w:numPr>
        <w:tabs>
          <w:tab w:val="left" w:pos="835"/>
        </w:tabs>
        <w:spacing w:before="1"/>
        <w:ind w:left="113" w:right="111" w:firstLine="427"/>
        <w:jc w:val="both"/>
        <w:rPr>
          <w:sz w:val="24"/>
          <w:szCs w:val="24"/>
        </w:rPr>
      </w:pPr>
      <w:r>
        <w:rPr>
          <w:sz w:val="24"/>
          <w:szCs w:val="24"/>
        </w:rPr>
        <w:t>ներկայացնում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քարտուղարին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(աշխատակազմի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քարտուղարին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նշանակված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աշխատակցին).</w:t>
      </w:r>
    </w:p>
    <w:p w14:paraId="3F853F82" w14:textId="77777777" w:rsidR="006C2197" w:rsidRDefault="0090047E">
      <w:pPr>
        <w:pStyle w:val="ListParagraph"/>
        <w:numPr>
          <w:ilvl w:val="0"/>
          <w:numId w:val="12"/>
        </w:numPr>
        <w:tabs>
          <w:tab w:val="left" w:pos="835"/>
        </w:tabs>
        <w:spacing w:before="1"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ներկայացնում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համապատասխան նախագծի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հարցի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համառոտ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նկարագիրը.</w:t>
      </w:r>
    </w:p>
    <w:p w14:paraId="75E24327" w14:textId="77777777" w:rsidR="006C2197" w:rsidRDefault="0090047E">
      <w:pPr>
        <w:pStyle w:val="ListParagraph"/>
        <w:numPr>
          <w:ilvl w:val="0"/>
          <w:numId w:val="12"/>
        </w:numPr>
        <w:tabs>
          <w:tab w:val="left" w:pos="835"/>
        </w:tabs>
        <w:spacing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ներկայացնում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քննարկման դրվող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հարցերի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շրջանակը:</w:t>
      </w:r>
    </w:p>
    <w:p w14:paraId="043722B6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40"/>
        </w:tabs>
        <w:spacing w:before="61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 քննարկումների մասնակիցները քննարկման դրված նախագծի կամ հարցի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ներկայացուցչին,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հնչեցնել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բանավոր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ներկայացնել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քարտուղարին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տեսքով,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հնչեցվում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վարողի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կողմից:</w:t>
      </w:r>
    </w:p>
    <w:p w14:paraId="523B5730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16"/>
        </w:tabs>
        <w:spacing w:before="59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Համայնքի ղեկավարի ներկայացուցիչը պատասխանում է բարձրացված հարցերին 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կարծիքը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մասնակիցների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վերաբերյալ:</w:t>
      </w:r>
    </w:p>
    <w:p w14:paraId="498CB9AF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59"/>
        </w:tabs>
        <w:spacing w:before="60"/>
        <w:ind w:right="109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 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քարտուղարն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արձանագրում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 ընթացքը,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 ստորագրում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 արձանագրությունը:</w:t>
      </w:r>
    </w:p>
    <w:p w14:paraId="36BC41F8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2"/>
        <w:ind w:left="901" w:hanging="361"/>
        <w:jc w:val="both"/>
        <w:rPr>
          <w:sz w:val="24"/>
          <w:szCs w:val="24"/>
        </w:rPr>
      </w:pPr>
      <w:r>
        <w:rPr>
          <w:sz w:val="24"/>
          <w:szCs w:val="24"/>
        </w:rPr>
        <w:t>Արձանագրությունում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նշվում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են՝</w:t>
      </w:r>
    </w:p>
    <w:p w14:paraId="6F3BA74D" w14:textId="77777777" w:rsidR="006C2197" w:rsidRDefault="0090047E">
      <w:pPr>
        <w:pStyle w:val="ListParagraph"/>
        <w:numPr>
          <w:ilvl w:val="0"/>
          <w:numId w:val="11"/>
        </w:numPr>
        <w:tabs>
          <w:tab w:val="left" w:pos="835"/>
        </w:tabs>
        <w:spacing w:before="58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քննարկումներն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իրականացնող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բնակավայրի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անվանումը.</w:t>
      </w:r>
    </w:p>
    <w:p w14:paraId="5E8E1780" w14:textId="77777777" w:rsidR="006C2197" w:rsidRDefault="0090047E">
      <w:pPr>
        <w:pStyle w:val="ListParagraph"/>
        <w:numPr>
          <w:ilvl w:val="0"/>
          <w:numId w:val="11"/>
        </w:numPr>
        <w:tabs>
          <w:tab w:val="left" w:pos="835"/>
        </w:tabs>
        <w:spacing w:before="1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քննարկումների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ամսաթիվը.</w:t>
      </w:r>
    </w:p>
    <w:p w14:paraId="0C288450" w14:textId="77777777" w:rsidR="006C2197" w:rsidRDefault="0090047E">
      <w:pPr>
        <w:pStyle w:val="ListParagraph"/>
        <w:numPr>
          <w:ilvl w:val="0"/>
          <w:numId w:val="11"/>
        </w:numPr>
        <w:tabs>
          <w:tab w:val="left" w:pos="835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թեման.</w:t>
      </w:r>
    </w:p>
    <w:p w14:paraId="09689961" w14:textId="77777777" w:rsidR="006C2197" w:rsidRDefault="0090047E">
      <w:pPr>
        <w:pStyle w:val="ListParagraph"/>
        <w:numPr>
          <w:ilvl w:val="0"/>
          <w:numId w:val="11"/>
        </w:numPr>
        <w:tabs>
          <w:tab w:val="left" w:pos="835"/>
        </w:tabs>
        <w:spacing w:before="1"/>
        <w:ind w:left="113"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մասնակիցների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շարադրանքը:</w:t>
      </w:r>
    </w:p>
    <w:p w14:paraId="0CD0C714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21"/>
        </w:tabs>
        <w:spacing w:before="60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Արձանագրությանը կցվում է նաև հանրային քննարկումների մաuնակիցների ցուցակը՝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նշելով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մասնակցի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անունը,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ազգանունը,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հասցեն,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հեռախոսահամարը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ստորագրությունը:</w:t>
      </w:r>
    </w:p>
    <w:p w14:paraId="4071FD84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95"/>
        </w:tabs>
        <w:spacing w:before="59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մասնակիցները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տեսքով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քարտուղարին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ավարտից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օրվա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կցվում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 արձանագրությանը:</w:t>
      </w:r>
    </w:p>
    <w:p w14:paraId="70179415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1"/>
        <w:ind w:left="901" w:hanging="361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արդյունքները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ենթակա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ամփոփման:</w:t>
      </w:r>
    </w:p>
    <w:p w14:paraId="5398CF61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76"/>
        </w:tabs>
        <w:spacing w:before="60"/>
        <w:ind w:right="109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արդյունքում,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առնչությամբ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վերլուծության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լրամշակումներ:</w:t>
      </w:r>
    </w:p>
    <w:p w14:paraId="2858AFDB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341"/>
        </w:tabs>
        <w:spacing w:before="61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ավարտից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15-օրյա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ժամկետում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համայնքապետարանում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կազմում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ընդգրկված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Ոսկեհատ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բնակավայրերի</w:t>
      </w:r>
    </w:p>
    <w:p w14:paraId="6D5F2272" w14:textId="77777777" w:rsidR="006C2197" w:rsidRDefault="006C2197">
      <w:pPr>
        <w:jc w:val="both"/>
        <w:rPr>
          <w:sz w:val="24"/>
          <w:szCs w:val="24"/>
        </w:rPr>
        <w:sectPr w:rsidR="006C2197">
          <w:pgSz w:w="11910" w:h="16840"/>
          <w:pgMar w:top="400" w:right="360" w:bottom="280" w:left="880" w:header="720" w:footer="720" w:gutter="0"/>
          <w:cols w:space="720"/>
        </w:sectPr>
      </w:pPr>
    </w:p>
    <w:p w14:paraId="75B970F6" w14:textId="77777777" w:rsidR="006C2197" w:rsidRDefault="0090047E">
      <w:pPr>
        <w:pStyle w:val="BodyText"/>
        <w:spacing w:before="12"/>
        <w:ind w:right="110" w:firstLine="0"/>
      </w:pPr>
      <w:r>
        <w:lastRenderedPageBreak/>
        <w:t>վարչական ներկայացուցիչների նստավայրերում փակցնելու միջոցով, ինչպես նաև համայնքի</w:t>
      </w:r>
      <w:r>
        <w:rPr>
          <w:spacing w:val="1"/>
        </w:rPr>
        <w:t xml:space="preserve"> </w:t>
      </w:r>
      <w:r>
        <w:t>պաշտոնական համացանցային</w:t>
      </w:r>
      <w:r>
        <w:rPr>
          <w:spacing w:val="1"/>
        </w:rPr>
        <w:t xml:space="preserve"> </w:t>
      </w:r>
      <w:r>
        <w:t>կայքում</w:t>
      </w:r>
      <w:r>
        <w:rPr>
          <w:spacing w:val="-1"/>
        </w:rPr>
        <w:t xml:space="preserve"> </w:t>
      </w:r>
      <w:r>
        <w:t>տեղադրվում</w:t>
      </w:r>
      <w:r>
        <w:rPr>
          <w:spacing w:val="-1"/>
        </w:rPr>
        <w:t xml:space="preserve"> </w:t>
      </w:r>
      <w:r>
        <w:t>է՝</w:t>
      </w:r>
    </w:p>
    <w:p w14:paraId="662F8FD1" w14:textId="77777777" w:rsidR="006C2197" w:rsidRDefault="0090047E">
      <w:pPr>
        <w:pStyle w:val="ListParagraph"/>
        <w:numPr>
          <w:ilvl w:val="0"/>
          <w:numId w:val="10"/>
        </w:numPr>
        <w:tabs>
          <w:tab w:val="left" w:pos="835"/>
        </w:tabs>
        <w:spacing w:before="59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լրամշակված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նախագիծը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հարցը,</w:t>
      </w:r>
    </w:p>
    <w:p w14:paraId="49AD27E8" w14:textId="77777777" w:rsidR="006C2197" w:rsidRDefault="0090047E">
      <w:pPr>
        <w:pStyle w:val="ListParagraph"/>
        <w:numPr>
          <w:ilvl w:val="0"/>
          <w:numId w:val="10"/>
        </w:numPr>
        <w:tabs>
          <w:tab w:val="left" w:pos="835"/>
        </w:tabs>
        <w:spacing w:before="1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արդյունքների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ամփոփաթերթը:</w:t>
      </w:r>
    </w:p>
    <w:p w14:paraId="12E0C71A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90"/>
        </w:tabs>
        <w:spacing w:before="58"/>
        <w:ind w:right="105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տարեկան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բյուջեի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արդյունքներով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կազմված ամփոփաթերթի և լրամշակված նախագծի՝ վերոնշյալ վայրերում փակցնելու, 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 համայնքի պաշտոնական համացանցային կայքում տեղադրելու ժամկետը սահմանում 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ելնելով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ավագանու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բյուջետային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ընթացքից:</w:t>
      </w:r>
    </w:p>
    <w:p w14:paraId="5442DF6D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139"/>
        </w:tabs>
        <w:spacing w:before="62"/>
        <w:ind w:right="105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ամփոփաթերթը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կառավարության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ընդունված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նորմատիվ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սահմանված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կարգով:</w:t>
      </w:r>
    </w:p>
    <w:p w14:paraId="24822E2B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59"/>
        <w:ind w:left="901" w:hanging="361"/>
        <w:jc w:val="both"/>
        <w:rPr>
          <w:sz w:val="24"/>
          <w:szCs w:val="24"/>
        </w:rPr>
      </w:pPr>
      <w:r>
        <w:rPr>
          <w:sz w:val="24"/>
          <w:szCs w:val="24"/>
        </w:rPr>
        <w:t>Ամփոփաթերթում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ներառվում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են՝</w:t>
      </w:r>
    </w:p>
    <w:p w14:paraId="3131EBBB" w14:textId="77777777" w:rsidR="006C2197" w:rsidRDefault="0090047E">
      <w:pPr>
        <w:pStyle w:val="ListParagraph"/>
        <w:numPr>
          <w:ilvl w:val="0"/>
          <w:numId w:val="9"/>
        </w:numPr>
        <w:tabs>
          <w:tab w:val="left" w:pos="1014"/>
        </w:tabs>
        <w:spacing w:before="59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հեղինակը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(ֆիզիկական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ազգանունը և (կամ) իրավաբանական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անվանումը).</w:t>
      </w:r>
    </w:p>
    <w:p w14:paraId="632D430B" w14:textId="77777777" w:rsidR="006C2197" w:rsidRDefault="0090047E">
      <w:pPr>
        <w:pStyle w:val="ListParagraph"/>
        <w:numPr>
          <w:ilvl w:val="0"/>
          <w:numId w:val="9"/>
        </w:numPr>
        <w:tabs>
          <w:tab w:val="left" w:pos="861"/>
        </w:tabs>
        <w:spacing w:before="2"/>
        <w:ind w:left="860" w:hanging="320"/>
        <w:jc w:val="both"/>
        <w:rPr>
          <w:sz w:val="24"/>
          <w:szCs w:val="24"/>
        </w:rPr>
      </w:pPr>
      <w:r>
        <w:rPr>
          <w:sz w:val="24"/>
          <w:szCs w:val="24"/>
        </w:rPr>
        <w:t>գրության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ամսաթիվը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համարը.</w:t>
      </w:r>
    </w:p>
    <w:p w14:paraId="5A71DC3B" w14:textId="77777777" w:rsidR="006C2197" w:rsidRDefault="0090047E">
      <w:pPr>
        <w:pStyle w:val="ListParagraph"/>
        <w:numPr>
          <w:ilvl w:val="0"/>
          <w:numId w:val="9"/>
        </w:numPr>
        <w:tabs>
          <w:tab w:val="left" w:pos="860"/>
        </w:tabs>
        <w:spacing w:before="1" w:line="315" w:lineRule="exact"/>
        <w:ind w:left="859" w:hanging="319"/>
        <w:jc w:val="both"/>
        <w:rPr>
          <w:sz w:val="24"/>
          <w:szCs w:val="24"/>
        </w:rPr>
      </w:pPr>
      <w:r>
        <w:rPr>
          <w:sz w:val="24"/>
          <w:szCs w:val="24"/>
        </w:rPr>
        <w:t>առարկությունների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ամփոփ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բովանդակությունը.</w:t>
      </w:r>
    </w:p>
    <w:p w14:paraId="5D1A981A" w14:textId="77777777" w:rsidR="006C2197" w:rsidRDefault="0090047E">
      <w:pPr>
        <w:pStyle w:val="ListParagraph"/>
        <w:numPr>
          <w:ilvl w:val="0"/>
          <w:numId w:val="9"/>
        </w:numPr>
        <w:tabs>
          <w:tab w:val="left" w:pos="1360"/>
        </w:tabs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եզրակացությունը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վերաբերյալ.</w:t>
      </w:r>
    </w:p>
    <w:p w14:paraId="604A0106" w14:textId="77777777" w:rsidR="006C2197" w:rsidRDefault="0090047E">
      <w:pPr>
        <w:pStyle w:val="ListParagraph"/>
        <w:numPr>
          <w:ilvl w:val="0"/>
          <w:numId w:val="9"/>
        </w:numPr>
        <w:tabs>
          <w:tab w:val="left" w:pos="861"/>
        </w:tabs>
        <w:ind w:left="860" w:hanging="320"/>
        <w:jc w:val="both"/>
        <w:rPr>
          <w:sz w:val="24"/>
          <w:szCs w:val="24"/>
        </w:rPr>
      </w:pPr>
      <w:r>
        <w:rPr>
          <w:sz w:val="24"/>
          <w:szCs w:val="24"/>
        </w:rPr>
        <w:t>նախագծում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հարցում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կատարված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փոփոխությունը և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(կամ)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լրացումը:</w:t>
      </w:r>
    </w:p>
    <w:p w14:paraId="12162C62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137"/>
        </w:tabs>
        <w:spacing w:before="59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Ամփոփաթերթում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ներառվում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տեխնիկական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խմբագրական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բնույթի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Նույնական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առկայության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դրանք կրկնակի չեն ներառվում:</w:t>
      </w:r>
    </w:p>
    <w:p w14:paraId="77B15FF9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230"/>
        </w:tabs>
        <w:spacing w:before="65" w:line="235" w:lineRule="auto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Նախագծի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առաջարկությունների՝ համայնքի ղեկավարի կողմից ընդունման դեպքում ամփոփաթերթում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նշվում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5"/>
          <w:sz w:val="24"/>
          <w:szCs w:val="24"/>
        </w:rPr>
        <w:t xml:space="preserve"> </w:t>
      </w:r>
      <w:r>
        <w:rPr>
          <w:sz w:val="25"/>
          <w:szCs w:val="25"/>
        </w:rPr>
        <w:t>«ընդունվել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է»</w:t>
      </w:r>
      <w:r>
        <w:rPr>
          <w:spacing w:val="-5"/>
          <w:sz w:val="25"/>
          <w:szCs w:val="25"/>
        </w:rPr>
        <w:t xml:space="preserve"> </w:t>
      </w:r>
      <w:r>
        <w:rPr>
          <w:sz w:val="24"/>
          <w:szCs w:val="24"/>
        </w:rPr>
        <w:t>բառը: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չընդունման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ամփոփաթերթում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նշվում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5"/>
          <w:szCs w:val="25"/>
        </w:rPr>
        <w:t>«չի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ընդունվել»</w:t>
      </w:r>
      <w:r>
        <w:rPr>
          <w:spacing w:val="-5"/>
          <w:sz w:val="25"/>
          <w:szCs w:val="25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տրվում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չընդունման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հիմնավորումը:</w:t>
      </w:r>
    </w:p>
    <w:p w14:paraId="6ABBD262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57"/>
        </w:tabs>
        <w:spacing w:before="55" w:line="311" w:lineRule="exact"/>
        <w:ind w:left="956" w:hanging="416"/>
        <w:jc w:val="both"/>
        <w:rPr>
          <w:sz w:val="24"/>
          <w:szCs w:val="24"/>
        </w:rPr>
      </w:pPr>
      <w:r>
        <w:rPr>
          <w:sz w:val="24"/>
          <w:szCs w:val="24"/>
        </w:rPr>
        <w:t>Առարկությունների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մասնակի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ընդունման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նշվում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</w:p>
    <w:p w14:paraId="4282EE6A" w14:textId="77777777" w:rsidR="006C2197" w:rsidRDefault="0090047E">
      <w:pPr>
        <w:pStyle w:val="BodyText"/>
        <w:spacing w:line="237" w:lineRule="auto"/>
        <w:ind w:right="106" w:firstLine="0"/>
      </w:pPr>
      <w:r>
        <w:rPr>
          <w:sz w:val="25"/>
          <w:szCs w:val="25"/>
        </w:rPr>
        <w:t xml:space="preserve">«ընդունվել է մասնակի» </w:t>
      </w:r>
      <w:r>
        <w:t>և տրվում է նախագծի կամ հարցի դրույթի փոփոխության և (կամ)</w:t>
      </w:r>
      <w:r>
        <w:rPr>
          <w:spacing w:val="1"/>
        </w:rPr>
        <w:t xml:space="preserve"> </w:t>
      </w:r>
      <w:r>
        <w:t>լրացման բովանդակությունը կամ</w:t>
      </w:r>
      <w:r>
        <w:rPr>
          <w:spacing w:val="-1"/>
        </w:rPr>
        <w:t xml:space="preserve"> </w:t>
      </w:r>
      <w:r>
        <w:t>բնույթը:</w:t>
      </w:r>
    </w:p>
    <w:p w14:paraId="3401392B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67"/>
        </w:tabs>
        <w:spacing w:before="58"/>
        <w:ind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Եթե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ֆիզիկական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իրավաբանական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մեկից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ավելի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խմբավորվում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ամփոփաթերթի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միևնույն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հատվածում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 համարակալվում են:</w:t>
      </w:r>
    </w:p>
    <w:p w14:paraId="2DFAE63D" w14:textId="77777777" w:rsidR="006C2197" w:rsidRDefault="0090047E">
      <w:pPr>
        <w:pStyle w:val="BodyText"/>
        <w:spacing w:before="60"/>
        <w:ind w:right="106"/>
      </w:pPr>
      <w:r>
        <w:t>Ֆիզիկական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իրավաբանական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անձից</w:t>
      </w:r>
      <w:r>
        <w:rPr>
          <w:spacing w:val="1"/>
        </w:rPr>
        <w:t xml:space="preserve"> </w:t>
      </w:r>
      <w:r>
        <w:t>առարկություններ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առաջարկություններ</w:t>
      </w:r>
      <w:r>
        <w:rPr>
          <w:spacing w:val="-3"/>
        </w:rPr>
        <w:t xml:space="preserve"> </w:t>
      </w:r>
      <w:r>
        <w:t>չլինելու դեպքում</w:t>
      </w:r>
      <w:r>
        <w:rPr>
          <w:spacing w:val="-2"/>
        </w:rPr>
        <w:t xml:space="preserve"> </w:t>
      </w:r>
      <w:r>
        <w:t>նշում է</w:t>
      </w:r>
      <w:r>
        <w:rPr>
          <w:spacing w:val="-2"/>
        </w:rPr>
        <w:t xml:space="preserve"> </w:t>
      </w:r>
      <w:r>
        <w:t>կատարվում դրանց բացակայության մասին:</w:t>
      </w:r>
    </w:p>
    <w:p w14:paraId="0D5F6DCE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122"/>
        </w:tabs>
        <w:spacing w:before="62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բանավոր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ներկայացված առարկություններից և առաջարկություններից ամփոփաթերթում ներառվում 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միայն ընդունվածները՝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նշելով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հեղինակի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անունը, ազգանունը:</w:t>
      </w:r>
    </w:p>
    <w:p w14:paraId="210441CB" w14:textId="77777777" w:rsidR="006C2197" w:rsidRDefault="0090047E">
      <w:pPr>
        <w:spacing w:before="69" w:line="230" w:lineRule="auto"/>
        <w:ind w:left="113"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Անհատներից ստացված առանցքային և նույնաբովանդակ կարծիքներն ընդհանուր գծերով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խմբավորվում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5"/>
          <w:szCs w:val="25"/>
        </w:rPr>
        <w:t>«Մի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խումբ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անձանց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կողմից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ներկայացված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առարկություններ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առաջարկություններ»</w:t>
      </w:r>
      <w:r>
        <w:rPr>
          <w:spacing w:val="-7"/>
          <w:sz w:val="25"/>
          <w:szCs w:val="25"/>
        </w:rPr>
        <w:t xml:space="preserve"> </w:t>
      </w:r>
      <w:r>
        <w:rPr>
          <w:sz w:val="24"/>
          <w:szCs w:val="24"/>
        </w:rPr>
        <w:t>վերտառությամբ:</w:t>
      </w:r>
    </w:p>
    <w:p w14:paraId="3B5CC6F0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019"/>
        </w:tabs>
        <w:spacing w:before="63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պարունակող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փաթեթի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ամփոփաթերթ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կազմելիս,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ամփոփաթերթում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խմբավորվում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վերնագրի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ներքո:</w:t>
      </w:r>
    </w:p>
    <w:p w14:paraId="7148B5E2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09"/>
        </w:tabs>
        <w:spacing w:before="61"/>
        <w:ind w:right="110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 քննարկումների վերաբերյալ համայնքի ավագանին համապատասխանաբար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ստանում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տեղեկատվություն:</w:t>
      </w:r>
    </w:p>
    <w:p w14:paraId="0D7690FF" w14:textId="77777777" w:rsidR="006C2197" w:rsidRDefault="006C2197">
      <w:pPr>
        <w:jc w:val="both"/>
        <w:rPr>
          <w:sz w:val="24"/>
          <w:szCs w:val="24"/>
        </w:rPr>
        <w:sectPr w:rsidR="006C2197">
          <w:pgSz w:w="11910" w:h="16840"/>
          <w:pgMar w:top="400" w:right="360" w:bottom="280" w:left="880" w:header="720" w:footer="720" w:gutter="0"/>
          <w:cols w:space="720"/>
        </w:sectPr>
      </w:pPr>
    </w:p>
    <w:p w14:paraId="18A53DB6" w14:textId="77777777" w:rsidR="006C2197" w:rsidRDefault="0090047E">
      <w:pPr>
        <w:pStyle w:val="BodyText"/>
        <w:spacing w:before="12"/>
        <w:ind w:right="111"/>
      </w:pPr>
      <w:r>
        <w:lastRenderedPageBreak/>
        <w:t>Հանրային</w:t>
      </w:r>
      <w:r>
        <w:rPr>
          <w:spacing w:val="1"/>
        </w:rPr>
        <w:t xml:space="preserve"> </w:t>
      </w:r>
      <w:r>
        <w:t>քննարկումների</w:t>
      </w:r>
      <w:r>
        <w:rPr>
          <w:spacing w:val="1"/>
        </w:rPr>
        <w:t xml:space="preserve"> </w:t>
      </w:r>
      <w:r>
        <w:t>արդյունքներով,</w:t>
      </w:r>
      <w:r>
        <w:rPr>
          <w:spacing w:val="1"/>
        </w:rPr>
        <w:t xml:space="preserve"> </w:t>
      </w:r>
      <w:r>
        <w:t>համայնքի</w:t>
      </w:r>
      <w:r>
        <w:rPr>
          <w:spacing w:val="1"/>
        </w:rPr>
        <w:t xml:space="preserve"> </w:t>
      </w:r>
      <w:r>
        <w:t>ղեկավարը</w:t>
      </w:r>
      <w:r>
        <w:rPr>
          <w:spacing w:val="1"/>
        </w:rPr>
        <w:t xml:space="preserve"> </w:t>
      </w:r>
      <w:r>
        <w:t>կազմում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հանրային</w:t>
      </w:r>
      <w:r>
        <w:rPr>
          <w:spacing w:val="-57"/>
        </w:rPr>
        <w:t xml:space="preserve"> </w:t>
      </w:r>
      <w:r>
        <w:t>քննարկումների վերաբերյալ տեղեկանք, որը համայնքի ավագանու քննարկմանը ներկայացվող</w:t>
      </w:r>
      <w:r>
        <w:rPr>
          <w:spacing w:val="-57"/>
        </w:rPr>
        <w:t xml:space="preserve"> </w:t>
      </w:r>
      <w:r>
        <w:t>իրավական</w:t>
      </w:r>
      <w:r>
        <w:rPr>
          <w:spacing w:val="-1"/>
        </w:rPr>
        <w:t xml:space="preserve"> </w:t>
      </w:r>
      <w:r>
        <w:t>ակտի</w:t>
      </w:r>
      <w:r>
        <w:rPr>
          <w:spacing w:val="-1"/>
        </w:rPr>
        <w:t xml:space="preserve"> </w:t>
      </w:r>
      <w:r>
        <w:t>նախագծին</w:t>
      </w:r>
      <w:r>
        <w:rPr>
          <w:spacing w:val="-1"/>
        </w:rPr>
        <w:t xml:space="preserve"> </w:t>
      </w:r>
      <w:r>
        <w:t>կամ</w:t>
      </w:r>
      <w:r>
        <w:rPr>
          <w:spacing w:val="-3"/>
        </w:rPr>
        <w:t xml:space="preserve"> </w:t>
      </w:r>
      <w:r>
        <w:t>հարցին</w:t>
      </w:r>
      <w:r>
        <w:rPr>
          <w:spacing w:val="2"/>
        </w:rPr>
        <w:t xml:space="preserve"> </w:t>
      </w:r>
      <w:r>
        <w:t>կից</w:t>
      </w:r>
      <w:r>
        <w:rPr>
          <w:spacing w:val="-2"/>
        </w:rPr>
        <w:t xml:space="preserve"> </w:t>
      </w:r>
      <w:r>
        <w:t>փաստաթղթերից է:</w:t>
      </w:r>
    </w:p>
    <w:p w14:paraId="163D3601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83"/>
        </w:tabs>
        <w:spacing w:before="60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լրումն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ամփոփաթերթում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զետեղվող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 քննարկումների վերաբերյալ տեղեկանքում ամփոփ կերպով նշվում են բոլոր 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առանցքային կարծիքները, առարկությունները և առաջարկությունները, որոնք ներկայացվել են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 ընթացքում:</w:t>
      </w:r>
    </w:p>
    <w:p w14:paraId="454D7165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58"/>
        <w:ind w:left="901" w:hanging="361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վերաբերյալ տեղեկանքը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հնարավորություն 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տալիս՝</w:t>
      </w:r>
    </w:p>
    <w:p w14:paraId="47040FE6" w14:textId="77777777" w:rsidR="006C2197" w:rsidRDefault="0090047E">
      <w:pPr>
        <w:pStyle w:val="ListParagraph"/>
        <w:numPr>
          <w:ilvl w:val="0"/>
          <w:numId w:val="8"/>
        </w:numPr>
        <w:tabs>
          <w:tab w:val="left" w:pos="835"/>
        </w:tabs>
        <w:spacing w:before="61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արտացոլելու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հասարակական տրամադրությունները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մտահոգությունները.</w:t>
      </w:r>
    </w:p>
    <w:p w14:paraId="01E2CD17" w14:textId="77777777" w:rsidR="006C2197" w:rsidRDefault="0090047E">
      <w:pPr>
        <w:pStyle w:val="ListParagraph"/>
        <w:numPr>
          <w:ilvl w:val="0"/>
          <w:numId w:val="8"/>
        </w:numPr>
        <w:tabs>
          <w:tab w:val="left" w:pos="835"/>
        </w:tabs>
        <w:spacing w:before="1" w:line="315" w:lineRule="exac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կանխատեսելու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իրավական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ակտի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կենսագործման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պոտենցիալ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ռիսկերը.</w:t>
      </w:r>
    </w:p>
    <w:p w14:paraId="74E2995C" w14:textId="77777777" w:rsidR="006C2197" w:rsidRDefault="0090047E">
      <w:pPr>
        <w:pStyle w:val="ListParagraph"/>
        <w:numPr>
          <w:ilvl w:val="0"/>
          <w:numId w:val="8"/>
        </w:numPr>
        <w:tabs>
          <w:tab w:val="left" w:pos="835"/>
          <w:tab w:val="left" w:pos="3584"/>
          <w:tab w:val="left" w:pos="5159"/>
          <w:tab w:val="left" w:pos="7634"/>
          <w:tab w:val="left" w:pos="9497"/>
        </w:tabs>
        <w:ind w:left="113" w:right="108" w:firstLine="427"/>
        <w:rPr>
          <w:sz w:val="24"/>
          <w:szCs w:val="24"/>
        </w:rPr>
      </w:pPr>
      <w:r>
        <w:rPr>
          <w:sz w:val="24"/>
          <w:szCs w:val="24"/>
        </w:rPr>
        <w:t>եզրահանգումներ</w:t>
      </w:r>
      <w:r>
        <w:rPr>
          <w:sz w:val="24"/>
          <w:szCs w:val="24"/>
        </w:rPr>
        <w:tab/>
        <w:t>անելու</w:t>
      </w:r>
      <w:r>
        <w:rPr>
          <w:sz w:val="24"/>
          <w:szCs w:val="24"/>
        </w:rPr>
        <w:tab/>
        <w:t>կարգավորման</w:t>
      </w:r>
      <w:r>
        <w:rPr>
          <w:sz w:val="24"/>
          <w:szCs w:val="24"/>
        </w:rPr>
        <w:tab/>
        <w:t>ընտրված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եղանակի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նպատակահարմարության վերաբերյալ.</w:t>
      </w:r>
    </w:p>
    <w:p w14:paraId="34224C7F" w14:textId="77777777" w:rsidR="006C2197" w:rsidRDefault="0090047E">
      <w:pPr>
        <w:pStyle w:val="ListParagraph"/>
        <w:numPr>
          <w:ilvl w:val="0"/>
          <w:numId w:val="8"/>
        </w:numPr>
        <w:tabs>
          <w:tab w:val="left" w:pos="835"/>
          <w:tab w:val="left" w:pos="2740"/>
          <w:tab w:val="left" w:pos="4724"/>
          <w:tab w:val="left" w:pos="5334"/>
          <w:tab w:val="left" w:pos="6928"/>
          <w:tab w:val="left" w:pos="8769"/>
        </w:tabs>
        <w:ind w:left="113" w:right="111" w:firstLine="427"/>
        <w:rPr>
          <w:sz w:val="24"/>
          <w:szCs w:val="24"/>
        </w:rPr>
      </w:pPr>
      <w:r>
        <w:rPr>
          <w:sz w:val="24"/>
          <w:szCs w:val="24"/>
        </w:rPr>
        <w:t>վերահսկելու</w:t>
      </w:r>
      <w:r>
        <w:rPr>
          <w:sz w:val="24"/>
          <w:szCs w:val="24"/>
        </w:rPr>
        <w:tab/>
        <w:t>իրավաստեղծ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  <w:t>համայնքի</w:t>
      </w:r>
      <w:r>
        <w:rPr>
          <w:sz w:val="24"/>
          <w:szCs w:val="24"/>
        </w:rPr>
        <w:tab/>
        <w:t>զարգացման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գործընթացների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թափանցիկության ապահովման վերաբերյալ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օրենսդրական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պահանջների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կատարումը.</w:t>
      </w:r>
    </w:p>
    <w:p w14:paraId="22DD6819" w14:textId="77777777" w:rsidR="006C2197" w:rsidRDefault="0090047E">
      <w:pPr>
        <w:pStyle w:val="ListParagraph"/>
        <w:numPr>
          <w:ilvl w:val="0"/>
          <w:numId w:val="8"/>
        </w:numPr>
        <w:tabs>
          <w:tab w:val="left" w:pos="835"/>
          <w:tab w:val="left" w:pos="2487"/>
          <w:tab w:val="left" w:pos="3856"/>
          <w:tab w:val="left" w:pos="5418"/>
          <w:tab w:val="left" w:pos="6462"/>
          <w:tab w:val="left" w:pos="7752"/>
          <w:tab w:val="left" w:pos="9053"/>
          <w:tab w:val="left" w:pos="9429"/>
        </w:tabs>
        <w:ind w:left="113" w:right="107" w:firstLine="427"/>
        <w:rPr>
          <w:sz w:val="24"/>
          <w:szCs w:val="24"/>
        </w:rPr>
      </w:pPr>
      <w:r>
        <w:rPr>
          <w:sz w:val="24"/>
          <w:szCs w:val="24"/>
        </w:rPr>
        <w:t>գնահատելու</w:t>
      </w:r>
      <w:r>
        <w:rPr>
          <w:sz w:val="24"/>
          <w:szCs w:val="24"/>
        </w:rPr>
        <w:tab/>
        <w:t>հանրային</w:t>
      </w:r>
      <w:r>
        <w:rPr>
          <w:sz w:val="24"/>
          <w:szCs w:val="24"/>
        </w:rPr>
        <w:tab/>
        <w:t>քննարկման</w:t>
      </w:r>
      <w:r>
        <w:rPr>
          <w:sz w:val="24"/>
          <w:szCs w:val="24"/>
        </w:rPr>
        <w:tab/>
        <w:t>համար</w:t>
      </w:r>
      <w:r>
        <w:rPr>
          <w:sz w:val="24"/>
          <w:szCs w:val="24"/>
        </w:rPr>
        <w:tab/>
        <w:t>ընտրված</w:t>
      </w:r>
      <w:r>
        <w:rPr>
          <w:sz w:val="24"/>
          <w:szCs w:val="24"/>
        </w:rPr>
        <w:tab/>
        <w:t>եղանակի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  <w:t>հանրային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մասնակցության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արդյունավետությունը:</w:t>
      </w:r>
    </w:p>
    <w:p w14:paraId="22EF5742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86"/>
        </w:tabs>
        <w:spacing w:before="64" w:line="237" w:lineRule="auto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Տեղեկանքում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կերպով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քննարկմանը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իրավաբանական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առանցքային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բովանդակությունը: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Ֆիզիկական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անձանցից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պարագայում,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զետեղվում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5"/>
          <w:szCs w:val="25"/>
        </w:rPr>
        <w:t>«Մի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խումբ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անձանց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առարկություններ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առաջարկություններ»</w:t>
      </w:r>
      <w:r>
        <w:rPr>
          <w:spacing w:val="1"/>
          <w:sz w:val="25"/>
          <w:szCs w:val="25"/>
        </w:rPr>
        <w:t xml:space="preserve"> </w:t>
      </w:r>
      <w:r>
        <w:rPr>
          <w:sz w:val="24"/>
          <w:szCs w:val="24"/>
        </w:rPr>
        <w:t>վերտառությամբ՝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կրկին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առանցքային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գծերով: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Կրկնվող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տեղեկանքում զետեղվում 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մեկ անգամ:</w:t>
      </w:r>
    </w:p>
    <w:p w14:paraId="52F34017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50"/>
        </w:tabs>
        <w:spacing w:before="51"/>
        <w:ind w:right="111" w:firstLine="427"/>
        <w:jc w:val="both"/>
        <w:rPr>
          <w:sz w:val="24"/>
          <w:szCs w:val="24"/>
        </w:rPr>
      </w:pPr>
      <w:r>
        <w:rPr>
          <w:sz w:val="24"/>
          <w:szCs w:val="24"/>
        </w:rPr>
        <w:t>Իրավական ակտի կամ համայնքային հարցի նախագծի հանրային քննարկումներում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ավագանուն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տրամադրվող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տեղեկատվությունը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ներառում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է՝</w:t>
      </w:r>
    </w:p>
    <w:p w14:paraId="58EE8646" w14:textId="77777777" w:rsidR="006C2197" w:rsidRDefault="0090047E">
      <w:pPr>
        <w:pStyle w:val="ListParagraph"/>
        <w:numPr>
          <w:ilvl w:val="0"/>
          <w:numId w:val="7"/>
        </w:numPr>
        <w:tabs>
          <w:tab w:val="left" w:pos="835"/>
        </w:tabs>
        <w:spacing w:before="61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արդյունքների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ամփոփաթերթը.</w:t>
      </w:r>
    </w:p>
    <w:p w14:paraId="51A2160D" w14:textId="77777777" w:rsidR="006C2197" w:rsidRDefault="0090047E">
      <w:pPr>
        <w:pStyle w:val="ListParagraph"/>
        <w:numPr>
          <w:ilvl w:val="0"/>
          <w:numId w:val="7"/>
        </w:numPr>
        <w:tabs>
          <w:tab w:val="left" w:pos="835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տեղեկանքը:</w:t>
      </w:r>
    </w:p>
    <w:p w14:paraId="5234DCC5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11"/>
        </w:tabs>
        <w:spacing w:before="61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 քննարկումների արդյունքներով, իրավական ակտի կամ հարցի լրամշակված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նախագիծն՝ իրեն կից փաստաթղթերով, ներկայացվում է համայնքի ավագանու քննարկմանը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հաստատմանը՝ «Տեղական ինքնակառավարման մասին» և «Իրավական ակտերի մասին» ՀՀ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օրենքներով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սահմանված կարգով:</w:t>
      </w:r>
    </w:p>
    <w:p w14:paraId="5106488F" w14:textId="77777777" w:rsidR="006C2197" w:rsidRDefault="006C2197">
      <w:pPr>
        <w:pStyle w:val="BodyText"/>
        <w:spacing w:before="12"/>
        <w:ind w:left="0" w:firstLine="0"/>
        <w:jc w:val="left"/>
        <w:rPr>
          <w:sz w:val="23"/>
        </w:rPr>
      </w:pPr>
    </w:p>
    <w:p w14:paraId="791A6B5D" w14:textId="77777777" w:rsidR="006C2197" w:rsidRDefault="0090047E">
      <w:pPr>
        <w:pStyle w:val="BodyText"/>
        <w:ind w:left="1081" w:firstLine="0"/>
        <w:jc w:val="left"/>
      </w:pPr>
      <w:r>
        <w:rPr>
          <w:spacing w:val="-3"/>
        </w:rPr>
        <w:t>IV.</w:t>
      </w:r>
      <w:r>
        <w:rPr>
          <w:spacing w:val="-8"/>
        </w:rPr>
        <w:t xml:space="preserve"> </w:t>
      </w:r>
      <w:r>
        <w:rPr>
          <w:spacing w:val="-3"/>
        </w:rPr>
        <w:t>ՀԱՆՐԱՅԻՆ</w:t>
      </w:r>
      <w:r>
        <w:rPr>
          <w:spacing w:val="-10"/>
        </w:rPr>
        <w:t xml:space="preserve"> </w:t>
      </w:r>
      <w:r>
        <w:rPr>
          <w:spacing w:val="-2"/>
        </w:rPr>
        <w:t>ՔՆՆԱՐԿՈՒՄՆԵՐԻ</w:t>
      </w:r>
      <w:r>
        <w:rPr>
          <w:spacing w:val="-12"/>
        </w:rPr>
        <w:t xml:space="preserve"> </w:t>
      </w:r>
      <w:r>
        <w:rPr>
          <w:spacing w:val="-2"/>
        </w:rPr>
        <w:t>ԻՐԱԿԱՆԱՑՄԱՆ</w:t>
      </w:r>
      <w:r>
        <w:rPr>
          <w:spacing w:val="-10"/>
        </w:rPr>
        <w:t xml:space="preserve"> </w:t>
      </w:r>
      <w:r>
        <w:rPr>
          <w:spacing w:val="-2"/>
        </w:rPr>
        <w:t>ԱՅԼ</w:t>
      </w:r>
      <w:r>
        <w:rPr>
          <w:spacing w:val="-12"/>
        </w:rPr>
        <w:t xml:space="preserve"> </w:t>
      </w:r>
      <w:r>
        <w:rPr>
          <w:spacing w:val="-2"/>
        </w:rPr>
        <w:t>ԵՂԱՆԱԿՆԵՐ</w:t>
      </w:r>
      <w:r>
        <w:rPr>
          <w:spacing w:val="-8"/>
        </w:rPr>
        <w:t xml:space="preserve"> </w:t>
      </w:r>
      <w:r>
        <w:rPr>
          <w:spacing w:val="-2"/>
        </w:rPr>
        <w:t>(ՁԵՎԵՐ)</w:t>
      </w:r>
    </w:p>
    <w:p w14:paraId="0595D1B0" w14:textId="77777777" w:rsidR="006C2197" w:rsidRDefault="006C2197">
      <w:pPr>
        <w:pStyle w:val="BodyText"/>
        <w:spacing w:before="2"/>
        <w:ind w:left="0" w:firstLine="0"/>
        <w:jc w:val="left"/>
      </w:pPr>
    </w:p>
    <w:p w14:paraId="5F9A0D00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45"/>
        </w:tabs>
        <w:ind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Ստորև թվարկված եղանակներով (ձևերով) կազմակերպվող և անցկացվող 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հնարավորինս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կիրառելով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կարգի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բաժնում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բերված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ընթացակարգի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դրույթները:</w:t>
      </w:r>
    </w:p>
    <w:p w14:paraId="33F19E74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64"/>
        </w:tabs>
        <w:spacing w:before="60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Իրականացվում են հանրային քննարկումներ, որոնք կատարվում են համացանցային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կայքերի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միջոցով:</w:t>
      </w:r>
    </w:p>
    <w:p w14:paraId="57589FBB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38"/>
        </w:tabs>
        <w:spacing w:before="59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Համացանցային կայքերի միջոցով հանրային քննարկումների անցկացումը, 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քննարկման այլ եղանակների համեմատ, ունի մի շարք առավելություններ, որոնք էլ մեծապես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պայմանավորում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նպատակահարմարությունը՝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կարևորագույն եղանակի, մասնավորապես՝</w:t>
      </w:r>
    </w:p>
    <w:p w14:paraId="7DF4AFBB" w14:textId="77777777" w:rsidR="006C2197" w:rsidRDefault="0090047E">
      <w:pPr>
        <w:pStyle w:val="BodyText"/>
        <w:spacing w:before="61"/>
        <w:ind w:right="107"/>
      </w:pPr>
      <w:r>
        <w:t>ա.</w:t>
      </w:r>
      <w:r>
        <w:rPr>
          <w:spacing w:val="1"/>
        </w:rPr>
        <w:t xml:space="preserve"> </w:t>
      </w:r>
      <w:r>
        <w:t>քննարկումները</w:t>
      </w:r>
      <w:r>
        <w:rPr>
          <w:spacing w:val="1"/>
        </w:rPr>
        <w:t xml:space="preserve"> </w:t>
      </w:r>
      <w:r>
        <w:t>ժամանակի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տարածության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առավել</w:t>
      </w:r>
      <w:r>
        <w:rPr>
          <w:spacing w:val="1"/>
        </w:rPr>
        <w:t xml:space="preserve"> </w:t>
      </w:r>
      <w:r>
        <w:t>հասանելի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հասարակության</w:t>
      </w:r>
      <w:r>
        <w:rPr>
          <w:spacing w:val="1"/>
        </w:rPr>
        <w:t xml:space="preserve"> </w:t>
      </w:r>
      <w:r>
        <w:t>լայն</w:t>
      </w:r>
      <w:r>
        <w:rPr>
          <w:spacing w:val="1"/>
        </w:rPr>
        <w:t xml:space="preserve"> </w:t>
      </w:r>
      <w:r>
        <w:t>խմբերի</w:t>
      </w:r>
      <w:r>
        <w:rPr>
          <w:spacing w:val="1"/>
        </w:rPr>
        <w:t xml:space="preserve"> </w:t>
      </w:r>
      <w:r>
        <w:t>համար`</w:t>
      </w:r>
      <w:r>
        <w:rPr>
          <w:spacing w:val="1"/>
        </w:rPr>
        <w:t xml:space="preserve"> </w:t>
      </w:r>
      <w:r>
        <w:t>նպաստելով</w:t>
      </w:r>
      <w:r>
        <w:rPr>
          <w:spacing w:val="1"/>
        </w:rPr>
        <w:t xml:space="preserve"> </w:t>
      </w:r>
      <w:r>
        <w:t>առավել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թվով</w:t>
      </w:r>
      <w:r>
        <w:rPr>
          <w:spacing w:val="1"/>
        </w:rPr>
        <w:t xml:space="preserve"> </w:t>
      </w:r>
      <w:r>
        <w:t>անձանց</w:t>
      </w:r>
      <w:r>
        <w:rPr>
          <w:spacing w:val="1"/>
        </w:rPr>
        <w:t xml:space="preserve"> </w:t>
      </w:r>
      <w:r>
        <w:t>մասնակցությունն իրավաստեղծ</w:t>
      </w:r>
      <w:r>
        <w:rPr>
          <w:spacing w:val="-1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համայնքի</w:t>
      </w:r>
      <w:r>
        <w:rPr>
          <w:spacing w:val="-1"/>
        </w:rPr>
        <w:t xml:space="preserve"> </w:t>
      </w:r>
      <w:r>
        <w:t>զարգացման գործընթացներին,</w:t>
      </w:r>
    </w:p>
    <w:p w14:paraId="2F06A13B" w14:textId="77777777" w:rsidR="006C2197" w:rsidRDefault="006C2197">
      <w:pPr>
        <w:sectPr w:rsidR="006C2197">
          <w:pgSz w:w="11910" w:h="16840"/>
          <w:pgMar w:top="400" w:right="360" w:bottom="280" w:left="880" w:header="720" w:footer="720" w:gutter="0"/>
          <w:cols w:space="720"/>
        </w:sectPr>
      </w:pPr>
    </w:p>
    <w:p w14:paraId="2C64177F" w14:textId="77777777" w:rsidR="006C2197" w:rsidRDefault="0090047E">
      <w:pPr>
        <w:pStyle w:val="BodyText"/>
        <w:spacing w:before="12"/>
        <w:ind w:right="107"/>
      </w:pPr>
      <w:r>
        <w:lastRenderedPageBreak/>
        <w:t>բ. այս եղանակով կարծիքների և հարցադրումների հավաքագրումը նվազ ծախսատար է ու</w:t>
      </w:r>
      <w:r>
        <w:rPr>
          <w:spacing w:val="1"/>
        </w:rPr>
        <w:t xml:space="preserve"> </w:t>
      </w:r>
      <w:r>
        <w:t>ժամանակատար:</w:t>
      </w:r>
    </w:p>
    <w:p w14:paraId="16E62C6B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79"/>
        </w:tabs>
        <w:spacing w:before="59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Ֆիզիկական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իրավաբանական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անձինք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պաշտոնական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համացանցային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կայքում հրապարակված իրավական ակտի նախագծի կամ համայնքային հարցի 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 ներկայացնել իրենց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 առաջարկությունները`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դրանք՝</w:t>
      </w:r>
    </w:p>
    <w:p w14:paraId="1742D113" w14:textId="77777777" w:rsidR="006C2197" w:rsidRDefault="0090047E">
      <w:pPr>
        <w:pStyle w:val="ListParagraph"/>
        <w:numPr>
          <w:ilvl w:val="0"/>
          <w:numId w:val="6"/>
        </w:numPr>
        <w:tabs>
          <w:tab w:val="left" w:pos="835"/>
        </w:tabs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թողնելով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համացանցային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կայքում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հատուկ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տեղում.</w:t>
      </w:r>
    </w:p>
    <w:p w14:paraId="795B9553" w14:textId="77777777" w:rsidR="006C2197" w:rsidRDefault="0090047E">
      <w:pPr>
        <w:pStyle w:val="ListParagraph"/>
        <w:numPr>
          <w:ilvl w:val="0"/>
          <w:numId w:val="6"/>
        </w:numPr>
        <w:tabs>
          <w:tab w:val="left" w:pos="835"/>
        </w:tabs>
        <w:spacing w:line="315" w:lineRule="exact"/>
        <w:ind w:left="834" w:hanging="294"/>
        <w:jc w:val="both"/>
        <w:rPr>
          <w:sz w:val="24"/>
          <w:szCs w:val="24"/>
        </w:rPr>
      </w:pPr>
      <w:r>
        <w:rPr>
          <w:sz w:val="24"/>
          <w:szCs w:val="24"/>
        </w:rPr>
        <w:t>ուղարկելով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էլեկտրոնային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հասցեով.</w:t>
      </w:r>
    </w:p>
    <w:p w14:paraId="497C7FAC" w14:textId="77777777" w:rsidR="006C2197" w:rsidRDefault="0090047E">
      <w:pPr>
        <w:pStyle w:val="ListParagraph"/>
        <w:numPr>
          <w:ilvl w:val="0"/>
          <w:numId w:val="6"/>
        </w:numPr>
        <w:tabs>
          <w:tab w:val="left" w:pos="835"/>
        </w:tabs>
        <w:spacing w:before="1"/>
        <w:ind w:left="834" w:hanging="294"/>
        <w:jc w:val="both"/>
        <w:rPr>
          <w:sz w:val="24"/>
          <w:szCs w:val="24"/>
        </w:rPr>
      </w:pPr>
      <w:r>
        <w:rPr>
          <w:sz w:val="24"/>
          <w:szCs w:val="24"/>
        </w:rPr>
        <w:t>գրավոր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ձևով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ներկայացնելով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ղեկավարին։</w:t>
      </w:r>
    </w:p>
    <w:p w14:paraId="483AC053" w14:textId="77777777" w:rsidR="006C2197" w:rsidRDefault="0090047E">
      <w:pPr>
        <w:pStyle w:val="BodyText"/>
        <w:spacing w:before="60"/>
        <w:ind w:right="106"/>
      </w:pPr>
      <w:r>
        <w:t>Եթե առարկությունները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առաջարկություններն</w:t>
      </w:r>
      <w:r>
        <w:rPr>
          <w:spacing w:val="1"/>
        </w:rPr>
        <w:t xml:space="preserve"> </w:t>
      </w:r>
      <w:r>
        <w:t>ուղարկվել են</w:t>
      </w:r>
      <w:r>
        <w:rPr>
          <w:spacing w:val="1"/>
        </w:rPr>
        <w:t xml:space="preserve"> </w:t>
      </w:r>
      <w:r>
        <w:t>էլեկտրոնային</w:t>
      </w:r>
      <w:r>
        <w:rPr>
          <w:spacing w:val="1"/>
        </w:rPr>
        <w:t xml:space="preserve"> </w:t>
      </w:r>
      <w:r>
        <w:t>հասցեով,</w:t>
      </w:r>
      <w:r>
        <w:rPr>
          <w:spacing w:val="1"/>
        </w:rPr>
        <w:t xml:space="preserve"> </w:t>
      </w:r>
      <w:r>
        <w:t>ապա</w:t>
      </w:r>
      <w:r>
        <w:rPr>
          <w:spacing w:val="1"/>
        </w:rPr>
        <w:t xml:space="preserve"> </w:t>
      </w:r>
      <w:r>
        <w:t>աշխատակազմի</w:t>
      </w:r>
      <w:r>
        <w:rPr>
          <w:spacing w:val="1"/>
        </w:rPr>
        <w:t xml:space="preserve"> </w:t>
      </w:r>
      <w:r>
        <w:t>քարտուղարը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նշանակված</w:t>
      </w:r>
      <w:r>
        <w:rPr>
          <w:spacing w:val="61"/>
        </w:rPr>
        <w:t xml:space="preserve"> </w:t>
      </w:r>
      <w:r>
        <w:t>աշխատակիցն</w:t>
      </w:r>
      <w:r>
        <w:rPr>
          <w:spacing w:val="1"/>
        </w:rPr>
        <w:t xml:space="preserve"> </w:t>
      </w:r>
      <w:r>
        <w:t>անմիջապես,</w:t>
      </w:r>
      <w:r>
        <w:rPr>
          <w:spacing w:val="1"/>
        </w:rPr>
        <w:t xml:space="preserve"> </w:t>
      </w:r>
      <w:r>
        <w:t>բայց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ուշ,</w:t>
      </w:r>
      <w:r>
        <w:rPr>
          <w:spacing w:val="1"/>
        </w:rPr>
        <w:t xml:space="preserve"> </w:t>
      </w:r>
      <w:r>
        <w:t>քան</w:t>
      </w:r>
      <w:r>
        <w:rPr>
          <w:spacing w:val="1"/>
        </w:rPr>
        <w:t xml:space="preserve"> </w:t>
      </w:r>
      <w:r>
        <w:t>մեկ</w:t>
      </w:r>
      <w:r>
        <w:rPr>
          <w:spacing w:val="1"/>
        </w:rPr>
        <w:t xml:space="preserve"> </w:t>
      </w:r>
      <w:r>
        <w:t>աշխատանքային</w:t>
      </w:r>
      <w:r>
        <w:rPr>
          <w:spacing w:val="1"/>
        </w:rPr>
        <w:t xml:space="preserve"> </w:t>
      </w:r>
      <w:r>
        <w:t>օրվա</w:t>
      </w:r>
      <w:r>
        <w:rPr>
          <w:spacing w:val="1"/>
        </w:rPr>
        <w:t xml:space="preserve"> </w:t>
      </w:r>
      <w:r>
        <w:t>ընթացքում,</w:t>
      </w:r>
      <w:r>
        <w:rPr>
          <w:spacing w:val="1"/>
        </w:rPr>
        <w:t xml:space="preserve"> </w:t>
      </w:r>
      <w:r>
        <w:t>հետադարձ</w:t>
      </w:r>
      <w:r>
        <w:rPr>
          <w:spacing w:val="1"/>
        </w:rPr>
        <w:t xml:space="preserve"> </w:t>
      </w:r>
      <w:r>
        <w:t>կապի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տեղեկացնում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առարկությունները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առաջարկությունները</w:t>
      </w:r>
      <w:r>
        <w:rPr>
          <w:spacing w:val="1"/>
        </w:rPr>
        <w:t xml:space="preserve"> </w:t>
      </w:r>
      <w:r>
        <w:t>ստանալու մասին:</w:t>
      </w:r>
    </w:p>
    <w:p w14:paraId="10F11E00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132"/>
        </w:tabs>
        <w:spacing w:before="120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իրականացում՝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հեռահաղորդակցության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կիրառմամբ: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հեռուստատեսության,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ռադիոյի,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տեսակոնֆերանսների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հեռահաղորդակցության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միջոցներով:</w:t>
      </w:r>
    </w:p>
    <w:p w14:paraId="0D18A46B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23"/>
        </w:tabs>
        <w:spacing w:before="61"/>
        <w:ind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Հեռահաղորդակցության միջոցներով հանրային քննարկումների մասնակիցները 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 ուղիղ եթերում կամ այլ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եղանակներով իրենց առարկությունները և առաջարկությունները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ներկայացնելու հնարավորություն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ունենան:</w:t>
      </w:r>
    </w:p>
    <w:p w14:paraId="05685C1D" w14:textId="77777777" w:rsidR="006C2197" w:rsidRDefault="0090047E">
      <w:pPr>
        <w:pStyle w:val="ListParagraph"/>
        <w:numPr>
          <w:ilvl w:val="0"/>
          <w:numId w:val="19"/>
        </w:numPr>
        <w:tabs>
          <w:tab w:val="left" w:pos="1072"/>
        </w:tabs>
        <w:spacing w:before="59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եղանակի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առանձնահատկությունն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աշխատակազմն ինքն է առանձնացնում հարցերի այն շրջանակը, որոնք կարող են կարևոր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նշանակություն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մշակման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առաջադրում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մասնակիցներին:</w:t>
      </w:r>
    </w:p>
    <w:p w14:paraId="0FA283B4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28"/>
        </w:tabs>
        <w:spacing w:before="61"/>
        <w:ind w:left="927" w:hanging="387"/>
        <w:jc w:val="both"/>
        <w:rPr>
          <w:sz w:val="24"/>
          <w:szCs w:val="24"/>
        </w:rPr>
      </w:pPr>
      <w:r>
        <w:rPr>
          <w:sz w:val="24"/>
          <w:szCs w:val="24"/>
        </w:rPr>
        <w:t>Հարցումների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քննարկումներ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անցկացնելու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պայմանները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հետևյալն</w:t>
      </w:r>
    </w:p>
    <w:p w14:paraId="68A34896" w14:textId="77777777" w:rsidR="006C2197" w:rsidRDefault="0090047E">
      <w:pPr>
        <w:pStyle w:val="BodyText"/>
        <w:spacing w:line="315" w:lineRule="exact"/>
        <w:ind w:firstLine="0"/>
        <w:jc w:val="left"/>
      </w:pPr>
      <w:r>
        <w:t>են.</w:t>
      </w:r>
    </w:p>
    <w:p w14:paraId="5B24852C" w14:textId="77777777" w:rsidR="006C2197" w:rsidRDefault="0090047E">
      <w:pPr>
        <w:pStyle w:val="ListParagraph"/>
        <w:numPr>
          <w:ilvl w:val="0"/>
          <w:numId w:val="5"/>
        </w:numPr>
        <w:tabs>
          <w:tab w:val="left" w:pos="835"/>
        </w:tabs>
        <w:spacing w:before="60"/>
        <w:ind w:hanging="294"/>
        <w:rPr>
          <w:sz w:val="24"/>
          <w:szCs w:val="24"/>
        </w:rPr>
      </w:pPr>
      <w:r>
        <w:rPr>
          <w:sz w:val="24"/>
          <w:szCs w:val="24"/>
        </w:rPr>
        <w:t>հարցումների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քննարկումներն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գրավոր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ձևով,</w:t>
      </w:r>
    </w:p>
    <w:p w14:paraId="2315CB4B" w14:textId="77777777" w:rsidR="006C2197" w:rsidRDefault="0090047E">
      <w:pPr>
        <w:pStyle w:val="BodyText"/>
        <w:spacing w:before="1" w:line="315" w:lineRule="exact"/>
        <w:ind w:firstLine="0"/>
      </w:pPr>
      <w:r>
        <w:t>սակայն,</w:t>
      </w:r>
      <w:r>
        <w:rPr>
          <w:spacing w:val="-2"/>
        </w:rPr>
        <w:t xml:space="preserve"> </w:t>
      </w:r>
      <w:r>
        <w:t>ըստ</w:t>
      </w:r>
      <w:r>
        <w:rPr>
          <w:spacing w:val="-2"/>
        </w:rPr>
        <w:t xml:space="preserve"> </w:t>
      </w:r>
      <w:r>
        <w:t>հայեցողության,</w:t>
      </w:r>
      <w:r>
        <w:rPr>
          <w:spacing w:val="-1"/>
        </w:rPr>
        <w:t xml:space="preserve"> </w:t>
      </w:r>
      <w:r>
        <w:t>կարող</w:t>
      </w:r>
      <w:r>
        <w:rPr>
          <w:spacing w:val="-3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անցկացվել</w:t>
      </w:r>
      <w:r>
        <w:rPr>
          <w:spacing w:val="-2"/>
        </w:rPr>
        <w:t xml:space="preserve"> </w:t>
      </w:r>
      <w:r>
        <w:t>նաև</w:t>
      </w:r>
      <w:r>
        <w:rPr>
          <w:spacing w:val="-1"/>
        </w:rPr>
        <w:t xml:space="preserve"> </w:t>
      </w:r>
      <w:r>
        <w:t>բանավոր</w:t>
      </w:r>
      <w:r>
        <w:rPr>
          <w:spacing w:val="-1"/>
        </w:rPr>
        <w:t xml:space="preserve"> </w:t>
      </w:r>
      <w:r>
        <w:t>ձևով:</w:t>
      </w:r>
    </w:p>
    <w:p w14:paraId="1624BBB7" w14:textId="77777777" w:rsidR="006C2197" w:rsidRDefault="0090047E">
      <w:pPr>
        <w:pStyle w:val="ListParagraph"/>
        <w:numPr>
          <w:ilvl w:val="0"/>
          <w:numId w:val="5"/>
        </w:numPr>
        <w:tabs>
          <w:tab w:val="left" w:pos="835"/>
        </w:tabs>
        <w:ind w:left="113" w:right="107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հարցումների միջոցով հանրային քննարկումների իրականացման համար անհրաժեշտ է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նախապես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հարցաշարեր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(գրավոր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դեպքում՝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հարցաթերթիկներ,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բանավոր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հարցումների դեպքում՝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հարցերի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սպառիչ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ցանկ):</w:t>
      </w:r>
    </w:p>
    <w:p w14:paraId="1A420930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2"/>
        <w:ind w:left="901" w:hanging="361"/>
        <w:jc w:val="both"/>
        <w:rPr>
          <w:sz w:val="24"/>
          <w:szCs w:val="24"/>
        </w:rPr>
      </w:pPr>
      <w:r>
        <w:rPr>
          <w:sz w:val="24"/>
          <w:szCs w:val="24"/>
        </w:rPr>
        <w:t>Կախված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հարցաշարում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ներկայացված հարցադրման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բնույթից,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ակնկալվել՝</w:t>
      </w:r>
    </w:p>
    <w:p w14:paraId="726748A2" w14:textId="77777777" w:rsidR="006C2197" w:rsidRDefault="0090047E">
      <w:pPr>
        <w:pStyle w:val="ListParagraph"/>
        <w:numPr>
          <w:ilvl w:val="0"/>
          <w:numId w:val="4"/>
        </w:numPr>
        <w:tabs>
          <w:tab w:val="left" w:pos="835"/>
        </w:tabs>
        <w:spacing w:before="59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«այո»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«ոչ»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«դժվարանում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պատասխանել»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պատասխան.</w:t>
      </w:r>
    </w:p>
    <w:p w14:paraId="7F5A52A7" w14:textId="77777777" w:rsidR="006C2197" w:rsidRDefault="0090047E">
      <w:pPr>
        <w:pStyle w:val="ListParagraph"/>
        <w:numPr>
          <w:ilvl w:val="0"/>
          <w:numId w:val="4"/>
        </w:numPr>
        <w:tabs>
          <w:tab w:val="left" w:pos="835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մասնակցի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դիրքորոշման,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կարծիքի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կամ առաջարկության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շարադրանք:</w:t>
      </w:r>
    </w:p>
    <w:p w14:paraId="4721CEC6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28"/>
        </w:tabs>
        <w:spacing w:before="1"/>
        <w:ind w:right="112" w:firstLine="427"/>
        <w:jc w:val="both"/>
        <w:rPr>
          <w:sz w:val="24"/>
          <w:szCs w:val="24"/>
        </w:rPr>
      </w:pPr>
      <w:r>
        <w:rPr>
          <w:sz w:val="24"/>
          <w:szCs w:val="24"/>
        </w:rPr>
        <w:t>Գրավոր կամ բանավոր ձևով հարցումների իրականացման ընթացակարգի հիմնական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են՝</w:t>
      </w:r>
    </w:p>
    <w:p w14:paraId="77065060" w14:textId="77777777" w:rsidR="006C2197" w:rsidRDefault="0090047E">
      <w:pPr>
        <w:pStyle w:val="ListParagraph"/>
        <w:numPr>
          <w:ilvl w:val="0"/>
          <w:numId w:val="3"/>
        </w:numPr>
        <w:tabs>
          <w:tab w:val="left" w:pos="835"/>
        </w:tabs>
        <w:spacing w:before="59"/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հարցումն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իրականացնող՝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ներկայացուցիչը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համառոտ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նկարագիրը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ենթակա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հարցերի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շրջանակը.</w:t>
      </w:r>
    </w:p>
    <w:p w14:paraId="484679E5" w14:textId="77777777" w:rsidR="006C2197" w:rsidRDefault="0090047E">
      <w:pPr>
        <w:pStyle w:val="ListParagraph"/>
        <w:numPr>
          <w:ilvl w:val="0"/>
          <w:numId w:val="3"/>
        </w:numPr>
        <w:tabs>
          <w:tab w:val="left" w:pos="835"/>
        </w:tabs>
        <w:spacing w:before="60"/>
        <w:ind w:right="111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հարցման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մասնակիցներն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 հարցումն իրականացնողին.</w:t>
      </w:r>
    </w:p>
    <w:p w14:paraId="52BF2C51" w14:textId="77777777" w:rsidR="006C2197" w:rsidRDefault="0090047E">
      <w:pPr>
        <w:pStyle w:val="ListParagraph"/>
        <w:numPr>
          <w:ilvl w:val="0"/>
          <w:numId w:val="3"/>
        </w:numPr>
        <w:tabs>
          <w:tab w:val="left" w:pos="835"/>
        </w:tabs>
        <w:spacing w:before="49"/>
        <w:ind w:right="107" w:firstLine="427"/>
        <w:jc w:val="both"/>
        <w:rPr>
          <w:sz w:val="25"/>
          <w:szCs w:val="25"/>
        </w:rPr>
      </w:pPr>
      <w:r>
        <w:rPr>
          <w:sz w:val="24"/>
          <w:szCs w:val="24"/>
        </w:rPr>
        <w:t>գրավոր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հարցաթերթիկները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բաժանվել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մասնակիցներին՝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վերապահելով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ժամկետում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պատասխաններ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ներկայացնելու հնարավորություն: Այս դեպքում հարցումն իրականացնողը պետք է հստակ նշի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լրացված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հարցաթերթիկները նրան փոխանցելու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կարգը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 ժամկետը.</w:t>
      </w:r>
    </w:p>
    <w:p w14:paraId="0B140F5F" w14:textId="77777777" w:rsidR="006C2197" w:rsidRDefault="0090047E">
      <w:pPr>
        <w:pStyle w:val="ListParagraph"/>
        <w:numPr>
          <w:ilvl w:val="0"/>
          <w:numId w:val="3"/>
        </w:numPr>
        <w:tabs>
          <w:tab w:val="left" w:pos="835"/>
        </w:tabs>
        <w:spacing w:before="58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հարցումն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իրականացնողը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ստորագրում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արձանագրություն:</w:t>
      </w:r>
    </w:p>
    <w:p w14:paraId="1B9E713A" w14:textId="77777777" w:rsidR="006C2197" w:rsidRDefault="006C2197">
      <w:pPr>
        <w:jc w:val="both"/>
        <w:rPr>
          <w:sz w:val="24"/>
          <w:szCs w:val="24"/>
        </w:rPr>
        <w:sectPr w:rsidR="006C2197">
          <w:pgSz w:w="11910" w:h="16840"/>
          <w:pgMar w:top="400" w:right="360" w:bottom="280" w:left="880" w:header="720" w:footer="720" w:gutter="0"/>
          <w:cols w:space="720"/>
        </w:sectPr>
      </w:pPr>
    </w:p>
    <w:p w14:paraId="286A7D03" w14:textId="77777777" w:rsidR="006C2197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12"/>
        <w:ind w:left="901"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Արձանագրությունում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նշվում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են՝</w:t>
      </w:r>
    </w:p>
    <w:p w14:paraId="184AA5BF" w14:textId="77777777" w:rsidR="006C2197" w:rsidRDefault="0090047E">
      <w:pPr>
        <w:pStyle w:val="ListParagraph"/>
        <w:numPr>
          <w:ilvl w:val="0"/>
          <w:numId w:val="2"/>
        </w:numPr>
        <w:tabs>
          <w:tab w:val="left" w:pos="835"/>
        </w:tabs>
        <w:spacing w:before="58"/>
        <w:ind w:hanging="294"/>
        <w:rPr>
          <w:sz w:val="24"/>
          <w:szCs w:val="24"/>
        </w:rPr>
      </w:pPr>
      <w:r>
        <w:rPr>
          <w:sz w:val="24"/>
          <w:szCs w:val="24"/>
        </w:rPr>
        <w:t>հարցումներն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իրականացնող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բնակավայրի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անվանումը.</w:t>
      </w:r>
    </w:p>
    <w:p w14:paraId="02C55912" w14:textId="77777777" w:rsidR="006C2197" w:rsidRDefault="0090047E">
      <w:pPr>
        <w:pStyle w:val="ListParagraph"/>
        <w:numPr>
          <w:ilvl w:val="0"/>
          <w:numId w:val="2"/>
        </w:numPr>
        <w:tabs>
          <w:tab w:val="left" w:pos="835"/>
        </w:tabs>
        <w:spacing w:before="1"/>
        <w:ind w:hanging="294"/>
        <w:rPr>
          <w:sz w:val="24"/>
          <w:szCs w:val="24"/>
        </w:rPr>
      </w:pPr>
      <w:r>
        <w:rPr>
          <w:sz w:val="24"/>
          <w:szCs w:val="24"/>
        </w:rPr>
        <w:t>հարցումների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ամսաթիվը.</w:t>
      </w:r>
    </w:p>
    <w:p w14:paraId="67F6C25B" w14:textId="77777777" w:rsidR="006C2197" w:rsidRDefault="0090047E">
      <w:pPr>
        <w:pStyle w:val="ListParagraph"/>
        <w:numPr>
          <w:ilvl w:val="0"/>
          <w:numId w:val="2"/>
        </w:numPr>
        <w:tabs>
          <w:tab w:val="left" w:pos="835"/>
        </w:tabs>
        <w:spacing w:before="1" w:line="315" w:lineRule="exact"/>
        <w:ind w:hanging="294"/>
        <w:rPr>
          <w:sz w:val="24"/>
          <w:szCs w:val="24"/>
        </w:rPr>
      </w:pPr>
      <w:r>
        <w:rPr>
          <w:sz w:val="24"/>
          <w:szCs w:val="24"/>
        </w:rPr>
        <w:t>հարցումների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թեման.</w:t>
      </w:r>
    </w:p>
    <w:p w14:paraId="008B0D75" w14:textId="77777777" w:rsidR="006C2197" w:rsidRDefault="0090047E">
      <w:pPr>
        <w:pStyle w:val="ListParagraph"/>
        <w:numPr>
          <w:ilvl w:val="0"/>
          <w:numId w:val="2"/>
        </w:numPr>
        <w:tabs>
          <w:tab w:val="left" w:pos="835"/>
        </w:tabs>
        <w:spacing w:line="315" w:lineRule="exact"/>
        <w:ind w:hanging="294"/>
        <w:rPr>
          <w:sz w:val="24"/>
          <w:szCs w:val="24"/>
        </w:rPr>
      </w:pPr>
      <w:r>
        <w:rPr>
          <w:sz w:val="24"/>
          <w:szCs w:val="24"/>
        </w:rPr>
        <w:t>հարցումների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մասնակիցների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ամփոփ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ձևով:</w:t>
      </w:r>
    </w:p>
    <w:p w14:paraId="718FF74D" w14:textId="77777777" w:rsidR="006C2197" w:rsidRDefault="0090047E">
      <w:pPr>
        <w:pStyle w:val="BodyText"/>
        <w:tabs>
          <w:tab w:val="left" w:pos="1121"/>
          <w:tab w:val="left" w:pos="2443"/>
          <w:tab w:val="left" w:pos="3954"/>
          <w:tab w:val="left" w:pos="5956"/>
          <w:tab w:val="left" w:pos="7030"/>
          <w:tab w:val="left" w:pos="8177"/>
          <w:tab w:val="left" w:pos="8995"/>
        </w:tabs>
        <w:spacing w:before="61"/>
        <w:ind w:right="110"/>
        <w:jc w:val="left"/>
      </w:pPr>
      <w:r>
        <w:t>65.</w:t>
      </w:r>
      <w:r>
        <w:tab/>
        <w:t>Հարցման</w:t>
      </w:r>
      <w:r>
        <w:tab/>
        <w:t>ընթացքում</w:t>
      </w:r>
      <w:r>
        <w:tab/>
        <w:t>մասնակիցների</w:t>
      </w:r>
      <w:r>
        <w:tab/>
        <w:t>կողմից</w:t>
      </w:r>
      <w:r>
        <w:tab/>
        <w:t>գրավոր</w:t>
      </w:r>
      <w:r>
        <w:tab/>
        <w:t>ձևով</w:t>
      </w:r>
      <w:r>
        <w:tab/>
      </w:r>
      <w:r>
        <w:rPr>
          <w:spacing w:val="-1"/>
        </w:rPr>
        <w:t>ներկայացված</w:t>
      </w:r>
      <w:r>
        <w:rPr>
          <w:spacing w:val="-57"/>
        </w:rPr>
        <w:t xml:space="preserve"> </w:t>
      </w:r>
      <w:r>
        <w:t>առարկությունները</w:t>
      </w:r>
      <w:r>
        <w:rPr>
          <w:spacing w:val="-2"/>
        </w:rPr>
        <w:t xml:space="preserve"> </w:t>
      </w:r>
      <w:r>
        <w:t>և</w:t>
      </w:r>
      <w:r>
        <w:rPr>
          <w:spacing w:val="-3"/>
        </w:rPr>
        <w:t xml:space="preserve"> </w:t>
      </w:r>
      <w:r>
        <w:t>առաջարկությունները</w:t>
      </w:r>
      <w:r>
        <w:rPr>
          <w:spacing w:val="-1"/>
        </w:rPr>
        <w:t xml:space="preserve"> </w:t>
      </w:r>
      <w:r>
        <w:t>կցվում</w:t>
      </w:r>
      <w:r>
        <w:rPr>
          <w:spacing w:val="-1"/>
        </w:rPr>
        <w:t xml:space="preserve"> </w:t>
      </w:r>
      <w:r>
        <w:t>են արձանագրությանը:</w:t>
      </w:r>
    </w:p>
    <w:p w14:paraId="3B0F2ED9" w14:textId="77777777" w:rsidR="006C2197" w:rsidRDefault="006C2197">
      <w:pPr>
        <w:pStyle w:val="BodyText"/>
        <w:spacing w:before="12"/>
        <w:ind w:left="0" w:firstLine="0"/>
        <w:jc w:val="left"/>
        <w:rPr>
          <w:sz w:val="23"/>
        </w:rPr>
      </w:pPr>
    </w:p>
    <w:p w14:paraId="5085132C" w14:textId="77777777" w:rsidR="006C2197" w:rsidRDefault="0090047E">
      <w:pPr>
        <w:pStyle w:val="BodyText"/>
        <w:spacing w:before="1"/>
        <w:ind w:left="522" w:firstLine="211"/>
        <w:jc w:val="left"/>
      </w:pPr>
      <w:r>
        <w:rPr>
          <w:spacing w:val="-3"/>
        </w:rPr>
        <w:t>V.</w:t>
      </w:r>
      <w:r>
        <w:rPr>
          <w:spacing w:val="-6"/>
        </w:rPr>
        <w:t xml:space="preserve"> </w:t>
      </w:r>
      <w:r>
        <w:rPr>
          <w:spacing w:val="-3"/>
        </w:rPr>
        <w:t>ՀԱՆՐԱՅԻՆ</w:t>
      </w:r>
      <w:r>
        <w:rPr>
          <w:spacing w:val="-11"/>
        </w:rPr>
        <w:t xml:space="preserve"> </w:t>
      </w:r>
      <w:r>
        <w:rPr>
          <w:spacing w:val="-3"/>
        </w:rPr>
        <w:t>ՔՆՆԱՐԿՈՒՄՆԵՐՒ</w:t>
      </w:r>
      <w:r>
        <w:rPr>
          <w:spacing w:val="-11"/>
        </w:rPr>
        <w:t xml:space="preserve"> </w:t>
      </w:r>
      <w:r>
        <w:rPr>
          <w:spacing w:val="-3"/>
        </w:rPr>
        <w:t>ԿԱԶՄԱԿԵՐՊՄԱՆ</w:t>
      </w:r>
      <w:r>
        <w:rPr>
          <w:spacing w:val="-6"/>
        </w:rPr>
        <w:t xml:space="preserve"> </w:t>
      </w:r>
      <w:r>
        <w:rPr>
          <w:spacing w:val="-2"/>
        </w:rPr>
        <w:t>ԵՎ</w:t>
      </w:r>
      <w:r>
        <w:rPr>
          <w:spacing w:val="-10"/>
        </w:rPr>
        <w:t xml:space="preserve"> </w:t>
      </w:r>
      <w:r>
        <w:rPr>
          <w:spacing w:val="-2"/>
        </w:rPr>
        <w:t>ԱՆՑԿԱՑՄԱՆ</w:t>
      </w:r>
      <w:r>
        <w:rPr>
          <w:spacing w:val="-11"/>
        </w:rPr>
        <w:t xml:space="preserve"> </w:t>
      </w:r>
      <w:r>
        <w:rPr>
          <w:spacing w:val="-2"/>
        </w:rPr>
        <w:t>ՎԵՐԱԲԵՐՅԱԼ</w:t>
      </w:r>
      <w:r>
        <w:rPr>
          <w:spacing w:val="-57"/>
        </w:rPr>
        <w:t xml:space="preserve"> </w:t>
      </w:r>
      <w:r>
        <w:rPr>
          <w:spacing w:val="-3"/>
        </w:rPr>
        <w:t>ՀԱՅԱՍՏԱՆԻ</w:t>
      </w:r>
      <w:r>
        <w:rPr>
          <w:spacing w:val="-11"/>
        </w:rPr>
        <w:t xml:space="preserve"> </w:t>
      </w:r>
      <w:r>
        <w:rPr>
          <w:spacing w:val="-2"/>
        </w:rPr>
        <w:t>ՀԱՆՐԱՊԵՏՈՒԹՅԱՆ</w:t>
      </w:r>
      <w:r>
        <w:rPr>
          <w:spacing w:val="-9"/>
        </w:rPr>
        <w:t xml:space="preserve"> </w:t>
      </w:r>
      <w:r>
        <w:rPr>
          <w:spacing w:val="-2"/>
        </w:rPr>
        <w:t>ՕՐԵՆՍԴՐՈՒԹՅԱՄԲ</w:t>
      </w:r>
      <w:r>
        <w:rPr>
          <w:spacing w:val="-12"/>
        </w:rPr>
        <w:t xml:space="preserve"> </w:t>
      </w:r>
      <w:r>
        <w:rPr>
          <w:spacing w:val="-2"/>
        </w:rPr>
        <w:t>ՍԱՀՄԱՆՎԱԾ</w:t>
      </w:r>
      <w:r>
        <w:rPr>
          <w:spacing w:val="-12"/>
        </w:rPr>
        <w:t xml:space="preserve"> </w:t>
      </w:r>
      <w:r>
        <w:rPr>
          <w:spacing w:val="-2"/>
        </w:rPr>
        <w:t>ԱՅԼ</w:t>
      </w:r>
      <w:r>
        <w:rPr>
          <w:spacing w:val="-13"/>
        </w:rPr>
        <w:t xml:space="preserve"> </w:t>
      </w:r>
      <w:r>
        <w:rPr>
          <w:spacing w:val="-2"/>
        </w:rPr>
        <w:t>ԿԱՐԳԵՐԻ</w:t>
      </w:r>
    </w:p>
    <w:p w14:paraId="1C3D5EBF" w14:textId="77777777" w:rsidR="006C2197" w:rsidRDefault="0090047E">
      <w:pPr>
        <w:pStyle w:val="BodyText"/>
        <w:spacing w:line="315" w:lineRule="exact"/>
        <w:ind w:left="4506" w:firstLine="0"/>
        <w:jc w:val="left"/>
      </w:pPr>
      <w:r>
        <w:t>ԿԻՐԱՐԿՈՒՄԸ</w:t>
      </w:r>
    </w:p>
    <w:p w14:paraId="79687E1B" w14:textId="77777777" w:rsidR="006C2197" w:rsidRDefault="006C2197">
      <w:pPr>
        <w:pStyle w:val="BodyText"/>
        <w:spacing w:before="1"/>
        <w:ind w:left="0" w:firstLine="0"/>
        <w:jc w:val="left"/>
      </w:pPr>
    </w:p>
    <w:p w14:paraId="38BABEE8" w14:textId="77777777" w:rsidR="006C2197" w:rsidRDefault="0090047E">
      <w:pPr>
        <w:pStyle w:val="ListParagraph"/>
        <w:numPr>
          <w:ilvl w:val="0"/>
          <w:numId w:val="1"/>
        </w:numPr>
        <w:tabs>
          <w:tab w:val="left" w:pos="1149"/>
        </w:tabs>
        <w:ind w:right="108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գլխավոր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հատակագծի,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քաղաքաշինական,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կենսագործունեության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միջավայրի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ծրագրվող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փոփոխությունների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անցկացումը,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ընդունումը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ներկայացումը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նախաձեռնությունների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հեղինակներին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կառավարության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1998թ.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հոկտեմբերի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28-ի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660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որոշմամբ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սահմանված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կարգով՝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համաձայն</w:t>
      </w:r>
    </w:p>
    <w:p w14:paraId="6F3A8FBD" w14:textId="77777777" w:rsidR="006C2197" w:rsidRDefault="0090047E">
      <w:pPr>
        <w:pStyle w:val="BodyText"/>
        <w:spacing w:line="316" w:lineRule="exact"/>
        <w:ind w:firstLine="0"/>
      </w:pPr>
      <w:r>
        <w:t>«Քաղաքաշինության</w:t>
      </w:r>
      <w:r>
        <w:rPr>
          <w:spacing w:val="-1"/>
        </w:rPr>
        <w:t xml:space="preserve"> </w:t>
      </w:r>
      <w:r>
        <w:t>մասին»</w:t>
      </w:r>
      <w:r>
        <w:rPr>
          <w:spacing w:val="-2"/>
        </w:rPr>
        <w:t xml:space="preserve"> </w:t>
      </w:r>
      <w:r>
        <w:t>ՀՀ</w:t>
      </w:r>
      <w:r>
        <w:rPr>
          <w:spacing w:val="-1"/>
        </w:rPr>
        <w:t xml:space="preserve"> </w:t>
      </w:r>
      <w:r>
        <w:t>օրենքի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և</w:t>
      </w:r>
      <w:r>
        <w:rPr>
          <w:spacing w:val="-4"/>
        </w:rPr>
        <w:t xml:space="preserve"> </w:t>
      </w:r>
      <w:r>
        <w:t>14-րդ</w:t>
      </w:r>
      <w:r>
        <w:rPr>
          <w:spacing w:val="-2"/>
        </w:rPr>
        <w:t xml:space="preserve"> </w:t>
      </w:r>
      <w:r>
        <w:t>հոդվածների</w:t>
      </w:r>
      <w:r>
        <w:rPr>
          <w:spacing w:val="1"/>
        </w:rPr>
        <w:t xml:space="preserve"> </w:t>
      </w:r>
      <w:r>
        <w:t>պահանջների:</w:t>
      </w:r>
    </w:p>
    <w:p w14:paraId="34A92E1C" w14:textId="77777777" w:rsidR="006C2197" w:rsidRDefault="0090047E">
      <w:pPr>
        <w:pStyle w:val="ListParagraph"/>
        <w:numPr>
          <w:ilvl w:val="0"/>
          <w:numId w:val="1"/>
        </w:numPr>
        <w:tabs>
          <w:tab w:val="left" w:pos="957"/>
        </w:tabs>
        <w:spacing w:before="61"/>
        <w:ind w:right="106" w:firstLine="427"/>
        <w:jc w:val="both"/>
        <w:rPr>
          <w:sz w:val="24"/>
          <w:szCs w:val="24"/>
        </w:rPr>
      </w:pPr>
      <w:r>
        <w:rPr>
          <w:sz w:val="24"/>
          <w:szCs w:val="24"/>
        </w:rPr>
        <w:t>Շրջակա միջավայրի վրա ազդեցության գնահատման և փորձաքննության հանրային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ծանուցման,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անցկացումը,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առարկությունների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առաջարկությունների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ընդունումը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ներկայացումը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նախաձեռնությունների և նախագծերի հեղինակներին իրականացվում է ՀՀ կառավարության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2014թ.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նոյեմբերի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1325-Ն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որոշմամբ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սահմանված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կարգով՝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համաձայն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«Շրջակա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միջավայրի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ազդեցության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փորձաքննության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օրենքի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26-րդ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հոդվածի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9-րդ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մասի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պահանջների:</w:t>
      </w:r>
    </w:p>
    <w:p w14:paraId="595ACA1A" w14:textId="77777777" w:rsidR="006C2197" w:rsidRDefault="006C2197">
      <w:pPr>
        <w:pStyle w:val="BodyText"/>
        <w:ind w:left="0" w:firstLine="0"/>
        <w:jc w:val="left"/>
      </w:pPr>
    </w:p>
    <w:p w14:paraId="0B0830CC" w14:textId="77777777" w:rsidR="006C2197" w:rsidRDefault="006C2197">
      <w:pPr>
        <w:pStyle w:val="BodyText"/>
        <w:ind w:left="0" w:firstLine="0"/>
        <w:jc w:val="left"/>
      </w:pPr>
    </w:p>
    <w:p w14:paraId="5444C46C" w14:textId="77777777" w:rsidR="006C2197" w:rsidRDefault="006C2197">
      <w:pPr>
        <w:pStyle w:val="BodyText"/>
        <w:ind w:left="0" w:firstLine="0"/>
        <w:jc w:val="left"/>
      </w:pPr>
    </w:p>
    <w:p w14:paraId="6D30338E" w14:textId="11B80F40" w:rsidR="006C2197" w:rsidRPr="00817F71" w:rsidRDefault="0090047E">
      <w:pPr>
        <w:tabs>
          <w:tab w:val="left" w:pos="5765"/>
        </w:tabs>
        <w:spacing w:before="180"/>
        <w:ind w:left="431"/>
        <w:jc w:val="center"/>
        <w:rPr>
          <w:sz w:val="26"/>
          <w:szCs w:val="26"/>
          <w:lang w:val="hy-AM"/>
        </w:rPr>
      </w:pPr>
      <w:r>
        <w:rPr>
          <w:spacing w:val="-1"/>
          <w:sz w:val="26"/>
          <w:szCs w:val="26"/>
        </w:rPr>
        <w:t>ՀԱՄԱՅՆՔԻ</w:t>
      </w:r>
      <w:r>
        <w:rPr>
          <w:spacing w:val="-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ՂԵԿԱՎԱՐ`</w:t>
      </w:r>
      <w:r>
        <w:rPr>
          <w:spacing w:val="-1"/>
          <w:sz w:val="26"/>
          <w:szCs w:val="26"/>
        </w:rPr>
        <w:tab/>
        <w:t>Դ.</w:t>
      </w:r>
      <w:r>
        <w:rPr>
          <w:spacing w:val="-13"/>
          <w:sz w:val="26"/>
          <w:szCs w:val="26"/>
        </w:rPr>
        <w:t xml:space="preserve"> </w:t>
      </w:r>
      <w:r w:rsidR="00817F71">
        <w:rPr>
          <w:spacing w:val="-1"/>
          <w:sz w:val="26"/>
          <w:szCs w:val="26"/>
          <w:lang w:val="hy-AM"/>
        </w:rPr>
        <w:t>ՄԻՆԱՍՅԱՆ</w:t>
      </w:r>
    </w:p>
    <w:sectPr w:rsidR="006C2197" w:rsidRPr="00817F71">
      <w:pgSz w:w="11910" w:h="16840"/>
      <w:pgMar w:top="400" w:right="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B15"/>
    <w:multiLevelType w:val="hybridMultilevel"/>
    <w:tmpl w:val="A3C4407E"/>
    <w:lvl w:ilvl="0" w:tplc="90548374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72EE75D0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2EBAE20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64E2B39E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2902752A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623295D6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965A9062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68B450B2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4D9268CA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" w15:restartNumberingAfterBreak="0">
    <w:nsid w:val="0C123386"/>
    <w:multiLevelType w:val="hybridMultilevel"/>
    <w:tmpl w:val="A6942E4A"/>
    <w:lvl w:ilvl="0" w:tplc="1158AD06">
      <w:start w:val="1"/>
      <w:numFmt w:val="decimal"/>
      <w:lvlText w:val="%1)"/>
      <w:lvlJc w:val="left"/>
      <w:pPr>
        <w:ind w:left="113" w:hanging="293"/>
        <w:jc w:val="left"/>
      </w:pPr>
      <w:rPr>
        <w:rFonts w:hint="default"/>
        <w:w w:val="100"/>
        <w:lang w:val="ro-RO" w:eastAsia="en-US" w:bidi="ar-SA"/>
      </w:rPr>
    </w:lvl>
    <w:lvl w:ilvl="1" w:tplc="6A3C13E8">
      <w:numFmt w:val="bullet"/>
      <w:lvlText w:val="•"/>
      <w:lvlJc w:val="left"/>
      <w:pPr>
        <w:ind w:left="1174" w:hanging="293"/>
      </w:pPr>
      <w:rPr>
        <w:rFonts w:hint="default"/>
        <w:lang w:val="ro-RO" w:eastAsia="en-US" w:bidi="ar-SA"/>
      </w:rPr>
    </w:lvl>
    <w:lvl w:ilvl="2" w:tplc="2C0AEDB4">
      <w:numFmt w:val="bullet"/>
      <w:lvlText w:val="•"/>
      <w:lvlJc w:val="left"/>
      <w:pPr>
        <w:ind w:left="2229" w:hanging="293"/>
      </w:pPr>
      <w:rPr>
        <w:rFonts w:hint="default"/>
        <w:lang w:val="ro-RO" w:eastAsia="en-US" w:bidi="ar-SA"/>
      </w:rPr>
    </w:lvl>
    <w:lvl w:ilvl="3" w:tplc="975288E0">
      <w:numFmt w:val="bullet"/>
      <w:lvlText w:val="•"/>
      <w:lvlJc w:val="left"/>
      <w:pPr>
        <w:ind w:left="3283" w:hanging="293"/>
      </w:pPr>
      <w:rPr>
        <w:rFonts w:hint="default"/>
        <w:lang w:val="ro-RO" w:eastAsia="en-US" w:bidi="ar-SA"/>
      </w:rPr>
    </w:lvl>
    <w:lvl w:ilvl="4" w:tplc="9BBCFBBC">
      <w:numFmt w:val="bullet"/>
      <w:lvlText w:val="•"/>
      <w:lvlJc w:val="left"/>
      <w:pPr>
        <w:ind w:left="4338" w:hanging="293"/>
      </w:pPr>
      <w:rPr>
        <w:rFonts w:hint="default"/>
        <w:lang w:val="ro-RO" w:eastAsia="en-US" w:bidi="ar-SA"/>
      </w:rPr>
    </w:lvl>
    <w:lvl w:ilvl="5" w:tplc="00864C22">
      <w:numFmt w:val="bullet"/>
      <w:lvlText w:val="•"/>
      <w:lvlJc w:val="left"/>
      <w:pPr>
        <w:ind w:left="5393" w:hanging="293"/>
      </w:pPr>
      <w:rPr>
        <w:rFonts w:hint="default"/>
        <w:lang w:val="ro-RO" w:eastAsia="en-US" w:bidi="ar-SA"/>
      </w:rPr>
    </w:lvl>
    <w:lvl w:ilvl="6" w:tplc="09241F7E">
      <w:numFmt w:val="bullet"/>
      <w:lvlText w:val="•"/>
      <w:lvlJc w:val="left"/>
      <w:pPr>
        <w:ind w:left="6447" w:hanging="293"/>
      </w:pPr>
      <w:rPr>
        <w:rFonts w:hint="default"/>
        <w:lang w:val="ro-RO" w:eastAsia="en-US" w:bidi="ar-SA"/>
      </w:rPr>
    </w:lvl>
    <w:lvl w:ilvl="7" w:tplc="8D849786">
      <w:numFmt w:val="bullet"/>
      <w:lvlText w:val="•"/>
      <w:lvlJc w:val="left"/>
      <w:pPr>
        <w:ind w:left="7502" w:hanging="293"/>
      </w:pPr>
      <w:rPr>
        <w:rFonts w:hint="default"/>
        <w:lang w:val="ro-RO" w:eastAsia="en-US" w:bidi="ar-SA"/>
      </w:rPr>
    </w:lvl>
    <w:lvl w:ilvl="8" w:tplc="926A4F04">
      <w:numFmt w:val="bullet"/>
      <w:lvlText w:val="•"/>
      <w:lvlJc w:val="left"/>
      <w:pPr>
        <w:ind w:left="8557" w:hanging="293"/>
      </w:pPr>
      <w:rPr>
        <w:rFonts w:hint="default"/>
        <w:lang w:val="ro-RO" w:eastAsia="en-US" w:bidi="ar-SA"/>
      </w:rPr>
    </w:lvl>
  </w:abstractNum>
  <w:abstractNum w:abstractNumId="2" w15:restartNumberingAfterBreak="0">
    <w:nsid w:val="1DE47DE2"/>
    <w:multiLevelType w:val="hybridMultilevel"/>
    <w:tmpl w:val="4D02C962"/>
    <w:lvl w:ilvl="0" w:tplc="2FEE47F4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A85C864C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B18A7E6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5EA67F84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5238C10A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433A57EE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B91273C2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5F522350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1262AF2E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3" w15:restartNumberingAfterBreak="0">
    <w:nsid w:val="22BA798D"/>
    <w:multiLevelType w:val="hybridMultilevel"/>
    <w:tmpl w:val="CBF4C3A4"/>
    <w:lvl w:ilvl="0" w:tplc="079EBA28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3F32D964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891ED000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15305B2E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805CBFC4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4274BF24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6262E478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80D4C466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0D827D10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4" w15:restartNumberingAfterBreak="0">
    <w:nsid w:val="24F45B81"/>
    <w:multiLevelType w:val="hybridMultilevel"/>
    <w:tmpl w:val="55ECCE8C"/>
    <w:lvl w:ilvl="0" w:tplc="5554DD3A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A9989EFE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FF26F7E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CABA00CC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FD80AD0C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546AD35A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BB5E744E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4D788D5C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66D2FDB4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5" w15:restartNumberingAfterBreak="0">
    <w:nsid w:val="2FBD22CD"/>
    <w:multiLevelType w:val="hybridMultilevel"/>
    <w:tmpl w:val="B85C1142"/>
    <w:lvl w:ilvl="0" w:tplc="79041B8E">
      <w:start w:val="1"/>
      <w:numFmt w:val="decimal"/>
      <w:lvlText w:val="%1)"/>
      <w:lvlJc w:val="left"/>
      <w:pPr>
        <w:ind w:left="113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70A4A940">
      <w:numFmt w:val="bullet"/>
      <w:lvlText w:val="•"/>
      <w:lvlJc w:val="left"/>
      <w:pPr>
        <w:ind w:left="1174" w:hanging="293"/>
      </w:pPr>
      <w:rPr>
        <w:rFonts w:hint="default"/>
        <w:lang w:val="ro-RO" w:eastAsia="en-US" w:bidi="ar-SA"/>
      </w:rPr>
    </w:lvl>
    <w:lvl w:ilvl="2" w:tplc="AFF27C68">
      <w:numFmt w:val="bullet"/>
      <w:lvlText w:val="•"/>
      <w:lvlJc w:val="left"/>
      <w:pPr>
        <w:ind w:left="2229" w:hanging="293"/>
      </w:pPr>
      <w:rPr>
        <w:rFonts w:hint="default"/>
        <w:lang w:val="ro-RO" w:eastAsia="en-US" w:bidi="ar-SA"/>
      </w:rPr>
    </w:lvl>
    <w:lvl w:ilvl="3" w:tplc="1B7E2822">
      <w:numFmt w:val="bullet"/>
      <w:lvlText w:val="•"/>
      <w:lvlJc w:val="left"/>
      <w:pPr>
        <w:ind w:left="3283" w:hanging="293"/>
      </w:pPr>
      <w:rPr>
        <w:rFonts w:hint="default"/>
        <w:lang w:val="ro-RO" w:eastAsia="en-US" w:bidi="ar-SA"/>
      </w:rPr>
    </w:lvl>
    <w:lvl w:ilvl="4" w:tplc="23A837D6">
      <w:numFmt w:val="bullet"/>
      <w:lvlText w:val="•"/>
      <w:lvlJc w:val="left"/>
      <w:pPr>
        <w:ind w:left="4338" w:hanging="293"/>
      </w:pPr>
      <w:rPr>
        <w:rFonts w:hint="default"/>
        <w:lang w:val="ro-RO" w:eastAsia="en-US" w:bidi="ar-SA"/>
      </w:rPr>
    </w:lvl>
    <w:lvl w:ilvl="5" w:tplc="92289296">
      <w:numFmt w:val="bullet"/>
      <w:lvlText w:val="•"/>
      <w:lvlJc w:val="left"/>
      <w:pPr>
        <w:ind w:left="5393" w:hanging="293"/>
      </w:pPr>
      <w:rPr>
        <w:rFonts w:hint="default"/>
        <w:lang w:val="ro-RO" w:eastAsia="en-US" w:bidi="ar-SA"/>
      </w:rPr>
    </w:lvl>
    <w:lvl w:ilvl="6" w:tplc="311A1A82">
      <w:numFmt w:val="bullet"/>
      <w:lvlText w:val="•"/>
      <w:lvlJc w:val="left"/>
      <w:pPr>
        <w:ind w:left="6447" w:hanging="293"/>
      </w:pPr>
      <w:rPr>
        <w:rFonts w:hint="default"/>
        <w:lang w:val="ro-RO" w:eastAsia="en-US" w:bidi="ar-SA"/>
      </w:rPr>
    </w:lvl>
    <w:lvl w:ilvl="7" w:tplc="5C2C67A8">
      <w:numFmt w:val="bullet"/>
      <w:lvlText w:val="•"/>
      <w:lvlJc w:val="left"/>
      <w:pPr>
        <w:ind w:left="7502" w:hanging="293"/>
      </w:pPr>
      <w:rPr>
        <w:rFonts w:hint="default"/>
        <w:lang w:val="ro-RO" w:eastAsia="en-US" w:bidi="ar-SA"/>
      </w:rPr>
    </w:lvl>
    <w:lvl w:ilvl="8" w:tplc="10F00736">
      <w:numFmt w:val="bullet"/>
      <w:lvlText w:val="•"/>
      <w:lvlJc w:val="left"/>
      <w:pPr>
        <w:ind w:left="8557" w:hanging="293"/>
      </w:pPr>
      <w:rPr>
        <w:rFonts w:hint="default"/>
        <w:lang w:val="ro-RO" w:eastAsia="en-US" w:bidi="ar-SA"/>
      </w:rPr>
    </w:lvl>
  </w:abstractNum>
  <w:abstractNum w:abstractNumId="6" w15:restartNumberingAfterBreak="0">
    <w:nsid w:val="2FC02845"/>
    <w:multiLevelType w:val="hybridMultilevel"/>
    <w:tmpl w:val="444223E4"/>
    <w:lvl w:ilvl="0" w:tplc="2FE6DCBC">
      <w:start w:val="1"/>
      <w:numFmt w:val="decimal"/>
      <w:lvlText w:val="%1)"/>
      <w:lvlJc w:val="left"/>
      <w:pPr>
        <w:ind w:left="113" w:hanging="47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B8122AC6">
      <w:numFmt w:val="bullet"/>
      <w:lvlText w:val="•"/>
      <w:lvlJc w:val="left"/>
      <w:pPr>
        <w:ind w:left="1174" w:hanging="473"/>
      </w:pPr>
      <w:rPr>
        <w:rFonts w:hint="default"/>
        <w:lang w:val="ro-RO" w:eastAsia="en-US" w:bidi="ar-SA"/>
      </w:rPr>
    </w:lvl>
    <w:lvl w:ilvl="2" w:tplc="6A1088A0">
      <w:numFmt w:val="bullet"/>
      <w:lvlText w:val="•"/>
      <w:lvlJc w:val="left"/>
      <w:pPr>
        <w:ind w:left="2229" w:hanging="473"/>
      </w:pPr>
      <w:rPr>
        <w:rFonts w:hint="default"/>
        <w:lang w:val="ro-RO" w:eastAsia="en-US" w:bidi="ar-SA"/>
      </w:rPr>
    </w:lvl>
    <w:lvl w:ilvl="3" w:tplc="E61C5576">
      <w:numFmt w:val="bullet"/>
      <w:lvlText w:val="•"/>
      <w:lvlJc w:val="left"/>
      <w:pPr>
        <w:ind w:left="3283" w:hanging="473"/>
      </w:pPr>
      <w:rPr>
        <w:rFonts w:hint="default"/>
        <w:lang w:val="ro-RO" w:eastAsia="en-US" w:bidi="ar-SA"/>
      </w:rPr>
    </w:lvl>
    <w:lvl w:ilvl="4" w:tplc="E4981628">
      <w:numFmt w:val="bullet"/>
      <w:lvlText w:val="•"/>
      <w:lvlJc w:val="left"/>
      <w:pPr>
        <w:ind w:left="4338" w:hanging="473"/>
      </w:pPr>
      <w:rPr>
        <w:rFonts w:hint="default"/>
        <w:lang w:val="ro-RO" w:eastAsia="en-US" w:bidi="ar-SA"/>
      </w:rPr>
    </w:lvl>
    <w:lvl w:ilvl="5" w:tplc="3F1CA852">
      <w:numFmt w:val="bullet"/>
      <w:lvlText w:val="•"/>
      <w:lvlJc w:val="left"/>
      <w:pPr>
        <w:ind w:left="5393" w:hanging="473"/>
      </w:pPr>
      <w:rPr>
        <w:rFonts w:hint="default"/>
        <w:lang w:val="ro-RO" w:eastAsia="en-US" w:bidi="ar-SA"/>
      </w:rPr>
    </w:lvl>
    <w:lvl w:ilvl="6" w:tplc="03089BE4">
      <w:numFmt w:val="bullet"/>
      <w:lvlText w:val="•"/>
      <w:lvlJc w:val="left"/>
      <w:pPr>
        <w:ind w:left="6447" w:hanging="473"/>
      </w:pPr>
      <w:rPr>
        <w:rFonts w:hint="default"/>
        <w:lang w:val="ro-RO" w:eastAsia="en-US" w:bidi="ar-SA"/>
      </w:rPr>
    </w:lvl>
    <w:lvl w:ilvl="7" w:tplc="041E50A4">
      <w:numFmt w:val="bullet"/>
      <w:lvlText w:val="•"/>
      <w:lvlJc w:val="left"/>
      <w:pPr>
        <w:ind w:left="7502" w:hanging="473"/>
      </w:pPr>
      <w:rPr>
        <w:rFonts w:hint="default"/>
        <w:lang w:val="ro-RO" w:eastAsia="en-US" w:bidi="ar-SA"/>
      </w:rPr>
    </w:lvl>
    <w:lvl w:ilvl="8" w:tplc="FB74460A">
      <w:numFmt w:val="bullet"/>
      <w:lvlText w:val="•"/>
      <w:lvlJc w:val="left"/>
      <w:pPr>
        <w:ind w:left="8557" w:hanging="473"/>
      </w:pPr>
      <w:rPr>
        <w:rFonts w:hint="default"/>
        <w:lang w:val="ro-RO" w:eastAsia="en-US" w:bidi="ar-SA"/>
      </w:rPr>
    </w:lvl>
  </w:abstractNum>
  <w:abstractNum w:abstractNumId="7" w15:restartNumberingAfterBreak="0">
    <w:nsid w:val="36470E56"/>
    <w:multiLevelType w:val="hybridMultilevel"/>
    <w:tmpl w:val="3D4AC57E"/>
    <w:lvl w:ilvl="0" w:tplc="E722C04E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2C80A8E0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2844066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9E70C8D6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60D64996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7B4A3350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EB2EC764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F804587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AE6E1D1E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8" w15:restartNumberingAfterBreak="0">
    <w:nsid w:val="3A38482C"/>
    <w:multiLevelType w:val="hybridMultilevel"/>
    <w:tmpl w:val="F82C58A8"/>
    <w:lvl w:ilvl="0" w:tplc="A8EE2CF8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9E5E0D1A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F25E8078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DD5A4C5E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09E4E2AE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B87E3B36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144A9A30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D4381B8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BC62A64E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9" w15:restartNumberingAfterBreak="0">
    <w:nsid w:val="3C1C33D7"/>
    <w:multiLevelType w:val="hybridMultilevel"/>
    <w:tmpl w:val="04BA9C9A"/>
    <w:lvl w:ilvl="0" w:tplc="44142E16">
      <w:start w:val="1"/>
      <w:numFmt w:val="decimal"/>
      <w:lvlText w:val="%1)"/>
      <w:lvlJc w:val="left"/>
      <w:pPr>
        <w:ind w:left="113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9182BDF4">
      <w:numFmt w:val="bullet"/>
      <w:lvlText w:val="•"/>
      <w:lvlJc w:val="left"/>
      <w:pPr>
        <w:ind w:left="1174" w:hanging="293"/>
      </w:pPr>
      <w:rPr>
        <w:rFonts w:hint="default"/>
        <w:lang w:val="ro-RO" w:eastAsia="en-US" w:bidi="ar-SA"/>
      </w:rPr>
    </w:lvl>
    <w:lvl w:ilvl="2" w:tplc="E834936E">
      <w:numFmt w:val="bullet"/>
      <w:lvlText w:val="•"/>
      <w:lvlJc w:val="left"/>
      <w:pPr>
        <w:ind w:left="2229" w:hanging="293"/>
      </w:pPr>
      <w:rPr>
        <w:rFonts w:hint="default"/>
        <w:lang w:val="ro-RO" w:eastAsia="en-US" w:bidi="ar-SA"/>
      </w:rPr>
    </w:lvl>
    <w:lvl w:ilvl="3" w:tplc="4E1C1574">
      <w:numFmt w:val="bullet"/>
      <w:lvlText w:val="•"/>
      <w:lvlJc w:val="left"/>
      <w:pPr>
        <w:ind w:left="3283" w:hanging="293"/>
      </w:pPr>
      <w:rPr>
        <w:rFonts w:hint="default"/>
        <w:lang w:val="ro-RO" w:eastAsia="en-US" w:bidi="ar-SA"/>
      </w:rPr>
    </w:lvl>
    <w:lvl w:ilvl="4" w:tplc="6A9A2B9C">
      <w:numFmt w:val="bullet"/>
      <w:lvlText w:val="•"/>
      <w:lvlJc w:val="left"/>
      <w:pPr>
        <w:ind w:left="4338" w:hanging="293"/>
      </w:pPr>
      <w:rPr>
        <w:rFonts w:hint="default"/>
        <w:lang w:val="ro-RO" w:eastAsia="en-US" w:bidi="ar-SA"/>
      </w:rPr>
    </w:lvl>
    <w:lvl w:ilvl="5" w:tplc="78E08DC8">
      <w:numFmt w:val="bullet"/>
      <w:lvlText w:val="•"/>
      <w:lvlJc w:val="left"/>
      <w:pPr>
        <w:ind w:left="5393" w:hanging="293"/>
      </w:pPr>
      <w:rPr>
        <w:rFonts w:hint="default"/>
        <w:lang w:val="ro-RO" w:eastAsia="en-US" w:bidi="ar-SA"/>
      </w:rPr>
    </w:lvl>
    <w:lvl w:ilvl="6" w:tplc="B4444122">
      <w:numFmt w:val="bullet"/>
      <w:lvlText w:val="•"/>
      <w:lvlJc w:val="left"/>
      <w:pPr>
        <w:ind w:left="6447" w:hanging="293"/>
      </w:pPr>
      <w:rPr>
        <w:rFonts w:hint="default"/>
        <w:lang w:val="ro-RO" w:eastAsia="en-US" w:bidi="ar-SA"/>
      </w:rPr>
    </w:lvl>
    <w:lvl w:ilvl="7" w:tplc="3A620DBC">
      <w:numFmt w:val="bullet"/>
      <w:lvlText w:val="•"/>
      <w:lvlJc w:val="left"/>
      <w:pPr>
        <w:ind w:left="7502" w:hanging="293"/>
      </w:pPr>
      <w:rPr>
        <w:rFonts w:hint="default"/>
        <w:lang w:val="ro-RO" w:eastAsia="en-US" w:bidi="ar-SA"/>
      </w:rPr>
    </w:lvl>
    <w:lvl w:ilvl="8" w:tplc="5F689402">
      <w:numFmt w:val="bullet"/>
      <w:lvlText w:val="•"/>
      <w:lvlJc w:val="left"/>
      <w:pPr>
        <w:ind w:left="8557" w:hanging="293"/>
      </w:pPr>
      <w:rPr>
        <w:rFonts w:hint="default"/>
        <w:lang w:val="ro-RO" w:eastAsia="en-US" w:bidi="ar-SA"/>
      </w:rPr>
    </w:lvl>
  </w:abstractNum>
  <w:abstractNum w:abstractNumId="10" w15:restartNumberingAfterBreak="0">
    <w:nsid w:val="436D6719"/>
    <w:multiLevelType w:val="hybridMultilevel"/>
    <w:tmpl w:val="F6D63A12"/>
    <w:lvl w:ilvl="0" w:tplc="20BAFE54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98F46EB2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40BAA340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4B28B7A4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9258AF78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3354AD88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B534023C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09F8AE8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8F543168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1" w15:restartNumberingAfterBreak="0">
    <w:nsid w:val="481A45F5"/>
    <w:multiLevelType w:val="hybridMultilevel"/>
    <w:tmpl w:val="309E6776"/>
    <w:lvl w:ilvl="0" w:tplc="8CEEE88C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F064DB10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899A5346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28686698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39028A64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A1E6A1AE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4058F8D8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FF56226C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D256C970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2" w15:restartNumberingAfterBreak="0">
    <w:nsid w:val="492D18B4"/>
    <w:multiLevelType w:val="hybridMultilevel"/>
    <w:tmpl w:val="DFD69C34"/>
    <w:lvl w:ilvl="0" w:tplc="069CCB0E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60FAE712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4ABA51B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EB747A3E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31E21944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A54A7C4A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B334730E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6F36E93C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604A79FA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3" w15:restartNumberingAfterBreak="0">
    <w:nsid w:val="54F17BBF"/>
    <w:multiLevelType w:val="hybridMultilevel"/>
    <w:tmpl w:val="5912944E"/>
    <w:lvl w:ilvl="0" w:tplc="001C791E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D7961F52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0DB05D84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08E0E812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BCF6A9F8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1874952C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3C32A09A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B1E63C02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78282B2A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4" w15:restartNumberingAfterBreak="0">
    <w:nsid w:val="55AF5B0B"/>
    <w:multiLevelType w:val="hybridMultilevel"/>
    <w:tmpl w:val="EFF073F0"/>
    <w:lvl w:ilvl="0" w:tplc="3E409000">
      <w:start w:val="56"/>
      <w:numFmt w:val="decimal"/>
      <w:lvlText w:val="%1."/>
      <w:lvlJc w:val="left"/>
      <w:pPr>
        <w:ind w:left="113" w:hanging="607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F93CF550">
      <w:numFmt w:val="bullet"/>
      <w:lvlText w:val="•"/>
      <w:lvlJc w:val="left"/>
      <w:pPr>
        <w:ind w:left="1174" w:hanging="607"/>
      </w:pPr>
      <w:rPr>
        <w:rFonts w:hint="default"/>
        <w:lang w:val="ro-RO" w:eastAsia="en-US" w:bidi="ar-SA"/>
      </w:rPr>
    </w:lvl>
    <w:lvl w:ilvl="2" w:tplc="C5FCD732">
      <w:numFmt w:val="bullet"/>
      <w:lvlText w:val="•"/>
      <w:lvlJc w:val="left"/>
      <w:pPr>
        <w:ind w:left="2229" w:hanging="607"/>
      </w:pPr>
      <w:rPr>
        <w:rFonts w:hint="default"/>
        <w:lang w:val="ro-RO" w:eastAsia="en-US" w:bidi="ar-SA"/>
      </w:rPr>
    </w:lvl>
    <w:lvl w:ilvl="3" w:tplc="50CE435E">
      <w:numFmt w:val="bullet"/>
      <w:lvlText w:val="•"/>
      <w:lvlJc w:val="left"/>
      <w:pPr>
        <w:ind w:left="3283" w:hanging="607"/>
      </w:pPr>
      <w:rPr>
        <w:rFonts w:hint="default"/>
        <w:lang w:val="ro-RO" w:eastAsia="en-US" w:bidi="ar-SA"/>
      </w:rPr>
    </w:lvl>
    <w:lvl w:ilvl="4" w:tplc="E294C5B4">
      <w:numFmt w:val="bullet"/>
      <w:lvlText w:val="•"/>
      <w:lvlJc w:val="left"/>
      <w:pPr>
        <w:ind w:left="4338" w:hanging="607"/>
      </w:pPr>
      <w:rPr>
        <w:rFonts w:hint="default"/>
        <w:lang w:val="ro-RO" w:eastAsia="en-US" w:bidi="ar-SA"/>
      </w:rPr>
    </w:lvl>
    <w:lvl w:ilvl="5" w:tplc="1CD8D46A">
      <w:numFmt w:val="bullet"/>
      <w:lvlText w:val="•"/>
      <w:lvlJc w:val="left"/>
      <w:pPr>
        <w:ind w:left="5393" w:hanging="607"/>
      </w:pPr>
      <w:rPr>
        <w:rFonts w:hint="default"/>
        <w:lang w:val="ro-RO" w:eastAsia="en-US" w:bidi="ar-SA"/>
      </w:rPr>
    </w:lvl>
    <w:lvl w:ilvl="6" w:tplc="63A08FB8">
      <w:numFmt w:val="bullet"/>
      <w:lvlText w:val="•"/>
      <w:lvlJc w:val="left"/>
      <w:pPr>
        <w:ind w:left="6447" w:hanging="607"/>
      </w:pPr>
      <w:rPr>
        <w:rFonts w:hint="default"/>
        <w:lang w:val="ro-RO" w:eastAsia="en-US" w:bidi="ar-SA"/>
      </w:rPr>
    </w:lvl>
    <w:lvl w:ilvl="7" w:tplc="2C507D9E">
      <w:numFmt w:val="bullet"/>
      <w:lvlText w:val="•"/>
      <w:lvlJc w:val="left"/>
      <w:pPr>
        <w:ind w:left="7502" w:hanging="607"/>
      </w:pPr>
      <w:rPr>
        <w:rFonts w:hint="default"/>
        <w:lang w:val="ro-RO" w:eastAsia="en-US" w:bidi="ar-SA"/>
      </w:rPr>
    </w:lvl>
    <w:lvl w:ilvl="8" w:tplc="A1721F5A">
      <w:numFmt w:val="bullet"/>
      <w:lvlText w:val="•"/>
      <w:lvlJc w:val="left"/>
      <w:pPr>
        <w:ind w:left="8557" w:hanging="607"/>
      </w:pPr>
      <w:rPr>
        <w:rFonts w:hint="default"/>
        <w:lang w:val="ro-RO" w:eastAsia="en-US" w:bidi="ar-SA"/>
      </w:rPr>
    </w:lvl>
  </w:abstractNum>
  <w:abstractNum w:abstractNumId="15" w15:restartNumberingAfterBreak="0">
    <w:nsid w:val="599A433E"/>
    <w:multiLevelType w:val="hybridMultilevel"/>
    <w:tmpl w:val="DA1E4DE6"/>
    <w:lvl w:ilvl="0" w:tplc="C2FA7E82">
      <w:start w:val="1"/>
      <w:numFmt w:val="decimal"/>
      <w:lvlText w:val="%1)"/>
      <w:lvlJc w:val="left"/>
      <w:pPr>
        <w:ind w:left="113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A9EC2FC8">
      <w:numFmt w:val="bullet"/>
      <w:lvlText w:val="•"/>
      <w:lvlJc w:val="left"/>
      <w:pPr>
        <w:ind w:left="1174" w:hanging="293"/>
      </w:pPr>
      <w:rPr>
        <w:rFonts w:hint="default"/>
        <w:lang w:val="ro-RO" w:eastAsia="en-US" w:bidi="ar-SA"/>
      </w:rPr>
    </w:lvl>
    <w:lvl w:ilvl="2" w:tplc="5B28A2DC">
      <w:numFmt w:val="bullet"/>
      <w:lvlText w:val="•"/>
      <w:lvlJc w:val="left"/>
      <w:pPr>
        <w:ind w:left="2229" w:hanging="293"/>
      </w:pPr>
      <w:rPr>
        <w:rFonts w:hint="default"/>
        <w:lang w:val="ro-RO" w:eastAsia="en-US" w:bidi="ar-SA"/>
      </w:rPr>
    </w:lvl>
    <w:lvl w:ilvl="3" w:tplc="7BDAC7EE">
      <w:numFmt w:val="bullet"/>
      <w:lvlText w:val="•"/>
      <w:lvlJc w:val="left"/>
      <w:pPr>
        <w:ind w:left="3283" w:hanging="293"/>
      </w:pPr>
      <w:rPr>
        <w:rFonts w:hint="default"/>
        <w:lang w:val="ro-RO" w:eastAsia="en-US" w:bidi="ar-SA"/>
      </w:rPr>
    </w:lvl>
    <w:lvl w:ilvl="4" w:tplc="B22CE342">
      <w:numFmt w:val="bullet"/>
      <w:lvlText w:val="•"/>
      <w:lvlJc w:val="left"/>
      <w:pPr>
        <w:ind w:left="4338" w:hanging="293"/>
      </w:pPr>
      <w:rPr>
        <w:rFonts w:hint="default"/>
        <w:lang w:val="ro-RO" w:eastAsia="en-US" w:bidi="ar-SA"/>
      </w:rPr>
    </w:lvl>
    <w:lvl w:ilvl="5" w:tplc="E1D40258">
      <w:numFmt w:val="bullet"/>
      <w:lvlText w:val="•"/>
      <w:lvlJc w:val="left"/>
      <w:pPr>
        <w:ind w:left="5393" w:hanging="293"/>
      </w:pPr>
      <w:rPr>
        <w:rFonts w:hint="default"/>
        <w:lang w:val="ro-RO" w:eastAsia="en-US" w:bidi="ar-SA"/>
      </w:rPr>
    </w:lvl>
    <w:lvl w:ilvl="6" w:tplc="4AB45C1A">
      <w:numFmt w:val="bullet"/>
      <w:lvlText w:val="•"/>
      <w:lvlJc w:val="left"/>
      <w:pPr>
        <w:ind w:left="6447" w:hanging="293"/>
      </w:pPr>
      <w:rPr>
        <w:rFonts w:hint="default"/>
        <w:lang w:val="ro-RO" w:eastAsia="en-US" w:bidi="ar-SA"/>
      </w:rPr>
    </w:lvl>
    <w:lvl w:ilvl="7" w:tplc="BB8ED4D4">
      <w:numFmt w:val="bullet"/>
      <w:lvlText w:val="•"/>
      <w:lvlJc w:val="left"/>
      <w:pPr>
        <w:ind w:left="7502" w:hanging="293"/>
      </w:pPr>
      <w:rPr>
        <w:rFonts w:hint="default"/>
        <w:lang w:val="ro-RO" w:eastAsia="en-US" w:bidi="ar-SA"/>
      </w:rPr>
    </w:lvl>
    <w:lvl w:ilvl="8" w:tplc="42C4B67C">
      <w:numFmt w:val="bullet"/>
      <w:lvlText w:val="•"/>
      <w:lvlJc w:val="left"/>
      <w:pPr>
        <w:ind w:left="8557" w:hanging="293"/>
      </w:pPr>
      <w:rPr>
        <w:rFonts w:hint="default"/>
        <w:lang w:val="ro-RO" w:eastAsia="en-US" w:bidi="ar-SA"/>
      </w:rPr>
    </w:lvl>
  </w:abstractNum>
  <w:abstractNum w:abstractNumId="16" w15:restartNumberingAfterBreak="0">
    <w:nsid w:val="5DA967CD"/>
    <w:multiLevelType w:val="hybridMultilevel"/>
    <w:tmpl w:val="D30C0612"/>
    <w:lvl w:ilvl="0" w:tplc="3EC47280">
      <w:start w:val="1"/>
      <w:numFmt w:val="decimal"/>
      <w:lvlText w:val="%1."/>
      <w:lvlJc w:val="left"/>
      <w:pPr>
        <w:ind w:left="113" w:hanging="269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3D066C66">
      <w:numFmt w:val="bullet"/>
      <w:lvlText w:val="•"/>
      <w:lvlJc w:val="left"/>
      <w:pPr>
        <w:ind w:left="1460" w:hanging="269"/>
      </w:pPr>
      <w:rPr>
        <w:rFonts w:hint="default"/>
        <w:lang w:val="ro-RO" w:eastAsia="en-US" w:bidi="ar-SA"/>
      </w:rPr>
    </w:lvl>
    <w:lvl w:ilvl="2" w:tplc="25CC4520">
      <w:numFmt w:val="bullet"/>
      <w:lvlText w:val="•"/>
      <w:lvlJc w:val="left"/>
      <w:pPr>
        <w:ind w:left="2060" w:hanging="269"/>
      </w:pPr>
      <w:rPr>
        <w:rFonts w:hint="default"/>
        <w:lang w:val="ro-RO" w:eastAsia="en-US" w:bidi="ar-SA"/>
      </w:rPr>
    </w:lvl>
    <w:lvl w:ilvl="3" w:tplc="69B268B2">
      <w:numFmt w:val="bullet"/>
      <w:lvlText w:val="•"/>
      <w:lvlJc w:val="left"/>
      <w:pPr>
        <w:ind w:left="2260" w:hanging="269"/>
      </w:pPr>
      <w:rPr>
        <w:rFonts w:hint="default"/>
        <w:lang w:val="ro-RO" w:eastAsia="en-US" w:bidi="ar-SA"/>
      </w:rPr>
    </w:lvl>
    <w:lvl w:ilvl="4" w:tplc="F9946BDA">
      <w:numFmt w:val="bullet"/>
      <w:lvlText w:val="•"/>
      <w:lvlJc w:val="left"/>
      <w:pPr>
        <w:ind w:left="3460" w:hanging="269"/>
      </w:pPr>
      <w:rPr>
        <w:rFonts w:hint="default"/>
        <w:lang w:val="ro-RO" w:eastAsia="en-US" w:bidi="ar-SA"/>
      </w:rPr>
    </w:lvl>
    <w:lvl w:ilvl="5" w:tplc="ED9AAD4E">
      <w:numFmt w:val="bullet"/>
      <w:lvlText w:val="•"/>
      <w:lvlJc w:val="left"/>
      <w:pPr>
        <w:ind w:left="4661" w:hanging="269"/>
      </w:pPr>
      <w:rPr>
        <w:rFonts w:hint="default"/>
        <w:lang w:val="ro-RO" w:eastAsia="en-US" w:bidi="ar-SA"/>
      </w:rPr>
    </w:lvl>
    <w:lvl w:ilvl="6" w:tplc="3DAC50C0">
      <w:numFmt w:val="bullet"/>
      <w:lvlText w:val="•"/>
      <w:lvlJc w:val="left"/>
      <w:pPr>
        <w:ind w:left="5862" w:hanging="269"/>
      </w:pPr>
      <w:rPr>
        <w:rFonts w:hint="default"/>
        <w:lang w:val="ro-RO" w:eastAsia="en-US" w:bidi="ar-SA"/>
      </w:rPr>
    </w:lvl>
    <w:lvl w:ilvl="7" w:tplc="32F08FA0">
      <w:numFmt w:val="bullet"/>
      <w:lvlText w:val="•"/>
      <w:lvlJc w:val="left"/>
      <w:pPr>
        <w:ind w:left="7063" w:hanging="269"/>
      </w:pPr>
      <w:rPr>
        <w:rFonts w:hint="default"/>
        <w:lang w:val="ro-RO" w:eastAsia="en-US" w:bidi="ar-SA"/>
      </w:rPr>
    </w:lvl>
    <w:lvl w:ilvl="8" w:tplc="91C4836E">
      <w:numFmt w:val="bullet"/>
      <w:lvlText w:val="•"/>
      <w:lvlJc w:val="left"/>
      <w:pPr>
        <w:ind w:left="8264" w:hanging="269"/>
      </w:pPr>
      <w:rPr>
        <w:rFonts w:hint="default"/>
        <w:lang w:val="ro-RO" w:eastAsia="en-US" w:bidi="ar-SA"/>
      </w:rPr>
    </w:lvl>
  </w:abstractNum>
  <w:abstractNum w:abstractNumId="17" w15:restartNumberingAfterBreak="0">
    <w:nsid w:val="69361494"/>
    <w:multiLevelType w:val="hybridMultilevel"/>
    <w:tmpl w:val="2E3CF992"/>
    <w:lvl w:ilvl="0" w:tplc="20A22A72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9C3085C0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ACB2A25E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6FA0F084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B2DE6BD6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712063EA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68EA6718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9C084E1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BBAC67FC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8" w15:restartNumberingAfterBreak="0">
    <w:nsid w:val="722427C5"/>
    <w:multiLevelType w:val="hybridMultilevel"/>
    <w:tmpl w:val="CFEE90BA"/>
    <w:lvl w:ilvl="0" w:tplc="C5803B80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0BC00D9E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E6526CBE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287210D4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0FE28D50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B9FEEF1C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930812AE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E7181B8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DEEA570E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97"/>
    <w:rsid w:val="006C2197"/>
    <w:rsid w:val="00817F71"/>
    <w:rsid w:val="0090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FFC0"/>
  <w15:docId w15:val="{B847BBD5-1592-46C8-8871-5EEE9D89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firstLine="42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" w:firstLine="4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2647</Words>
  <Characters>15091</Characters>
  <Application>Microsoft Office Word</Application>
  <DocSecurity>0</DocSecurity>
  <Lines>125</Lines>
  <Paragraphs>35</Paragraphs>
  <ScaleCrop>false</ScaleCrop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</dc:creator>
  <cp:lastModifiedBy>User</cp:lastModifiedBy>
  <cp:revision>3</cp:revision>
  <dcterms:created xsi:type="dcterms:W3CDTF">2023-03-10T08:38:00Z</dcterms:created>
  <dcterms:modified xsi:type="dcterms:W3CDTF">2023-03-10T10:06:00Z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